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C16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56A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5FBC">
              <w:rPr>
                <w:rFonts w:ascii="Times New Roman" w:hAnsi="Times New Roman" w:cs="Times New Roman"/>
                <w:b/>
                <w:sz w:val="20"/>
                <w:szCs w:val="20"/>
              </w:rPr>
              <w:t>БАШ</w:t>
            </w:r>
            <w:r w:rsidR="00ED5FBC"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="00ED5F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ОРТОСТАН 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РЕСПУБЛИК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АС</w:t>
            </w:r>
            <w:r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 РАЙОНЫ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НЫҢ  </w:t>
            </w:r>
            <w:r w:rsidR="00451EC5" w:rsidRPr="00451EC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ТАБАҪКЫ−ТАМАҠ</w:t>
            </w:r>
            <w:r w:rsidR="00451EC5" w:rsidRPr="00451E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51EC5" w:rsidRPr="00451EC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АУЫЛ  СОВЕТЫ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АУЫЛ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ХАКИМИӘТЕ</w:t>
            </w: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EE3FF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ED5FBC">
      <w:pPr>
        <w:tabs>
          <w:tab w:val="left" w:pos="7185"/>
        </w:tabs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КАРАР                                           </w:t>
      </w:r>
      <w:r w:rsidR="009F7AF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CA06D2" w:rsidRDefault="00CA06D2" w:rsidP="00ED5FBC">
      <w:pPr>
        <w:tabs>
          <w:tab w:val="left" w:pos="7185"/>
        </w:tabs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:rsidR="00CA06D2" w:rsidRDefault="00520389" w:rsidP="00CA5B62">
      <w:pPr>
        <w:shd w:val="clear" w:color="auto" w:fill="FFFFFF"/>
        <w:spacing w:after="0" w:line="240" w:lineRule="auto"/>
        <w:rPr>
          <w:b/>
          <w:sz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  </w:t>
      </w:r>
      <w:r w:rsidR="004674D2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>28 май</w:t>
      </w:r>
      <w:r w:rsidR="005B53C3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CF043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21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</w:t>
      </w:r>
      <w:r w:rsidR="00CA5B6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ыл</w:t>
      </w:r>
      <w:r w:rsidR="00847AC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</w:t>
      </w:r>
      <w:r w:rsidR="005D02F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847AC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FB212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36CE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4674D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</w:t>
      </w:r>
      <w:r w:rsidR="00E36CE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№</w:t>
      </w:r>
      <w:r w:rsidR="004674D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11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</w:t>
      </w:r>
      <w:r w:rsidR="00FB212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E36CE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="00686CD0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4674D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28</w:t>
      </w:r>
      <w:r w:rsidR="001D56F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4674D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мая</w:t>
      </w:r>
      <w:r w:rsidR="00CF043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CF043E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21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</w:t>
      </w:r>
      <w:r w:rsidR="00CA5B6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ода</w:t>
      </w:r>
      <w:r w:rsidR="006C4CAE">
        <w:rPr>
          <w:b/>
          <w:sz w:val="28"/>
        </w:rPr>
        <w:t xml:space="preserve"> </w:t>
      </w:r>
    </w:p>
    <w:p w:rsidR="00CA06D2" w:rsidRDefault="00CA06D2" w:rsidP="00CA5B62">
      <w:pPr>
        <w:shd w:val="clear" w:color="auto" w:fill="FFFFFF"/>
        <w:spacing w:after="0" w:line="240" w:lineRule="auto"/>
        <w:rPr>
          <w:b/>
          <w:sz w:val="28"/>
        </w:rPr>
      </w:pPr>
    </w:p>
    <w:p w:rsidR="00CA06D2" w:rsidRDefault="00CA06D2" w:rsidP="00CA5B62">
      <w:pPr>
        <w:shd w:val="clear" w:color="auto" w:fill="FFFFFF"/>
        <w:spacing w:after="0" w:line="240" w:lineRule="auto"/>
        <w:rPr>
          <w:b/>
          <w:sz w:val="28"/>
        </w:rPr>
      </w:pPr>
    </w:p>
    <w:p w:rsidR="00F36B33" w:rsidRPr="00F36B33" w:rsidRDefault="00721F7A" w:rsidP="00F36B33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D69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1B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36B33"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 утверждении Порядка составления, утверждения и ведения бюджетных  смет муниципальных казенных учреждений </w:t>
      </w:r>
      <w:r w:rsidR="00F36B33"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сельского поселения Усть-Табасский    сельсовет муниципального района Аскинский район </w:t>
      </w:r>
    </w:p>
    <w:p w:rsidR="00F36B33" w:rsidRPr="00F36B33" w:rsidRDefault="00F36B33" w:rsidP="00F36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Республики Башкортостан</w:t>
      </w:r>
    </w:p>
    <w:p w:rsidR="00F36B33" w:rsidRPr="00F36B33" w:rsidRDefault="00F36B33" w:rsidP="00F36B3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36B33" w:rsidRPr="00F36B33" w:rsidRDefault="00F36B33" w:rsidP="00F36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соответствии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 статьей 221 Бюджетного кодекса Российской Федерации, постановляю: </w:t>
      </w:r>
    </w:p>
    <w:p w:rsidR="00F36B33" w:rsidRPr="00F36B33" w:rsidRDefault="00F36B33" w:rsidP="00F36B33">
      <w:pPr>
        <w:tabs>
          <w:tab w:val="left" w:pos="0"/>
          <w:tab w:val="left" w:pos="5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1.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Утвердить прилагаемый Порядок составления, утверждения и ведения бюджетных смет муниципальных казенных учреждений 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сельского поселения Усть-Табасский    сельсовет муниципального района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Аскинский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район Республики Башкортостан. 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2. Настоящее постановление применяется при составлении и ведении бюджетной сметы казенного учреждения, начиная с бюджетной сметы </w:t>
      </w:r>
      <w:r w:rsidRPr="00F36B33">
        <w:rPr>
          <w:rFonts w:ascii="Times New Roman" w:eastAsia="Times New Roman" w:hAnsi="Times New Roman" w:cs="Times New Roman"/>
          <w:sz w:val="28"/>
          <w:lang w:eastAsia="en-US"/>
        </w:rPr>
        <w:t>на очередной финансовый год и плановый период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.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3. Настоящее Постановление разместить в сети  «Интернет» на официальном сайте Администрации сельского поселения  Аскинс</w:t>
      </w:r>
      <w:r w:rsidRPr="00F36B3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кий  сельсовет муниципального района Аскинский район Республики Башкортостан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F36B33" w:rsidRPr="00F36B33" w:rsidRDefault="00F36B33" w:rsidP="00F36B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57087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.г</w:t>
      </w:r>
      <w:bookmarkStart w:id="0" w:name="_GoBack"/>
      <w:bookmarkEnd w:id="0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лавы</w:t>
      </w:r>
      <w:proofErr w:type="spellEnd"/>
      <w:r w:rsidR="00F36B33"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 Усть-Табасский    сельсовет   </w:t>
      </w: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А.А. </w:t>
      </w:r>
      <w:proofErr w:type="spellStart"/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Файз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ы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рахманова</w:t>
      </w:r>
      <w:proofErr w:type="spellEnd"/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6B33" w:rsidRPr="00F36B33" w:rsidRDefault="00F36B33" w:rsidP="00F36B3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36B33" w:rsidRDefault="00F36B33" w:rsidP="00F36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36B33" w:rsidRPr="00F36B33" w:rsidRDefault="00F36B33" w:rsidP="00F36B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                                             </w:t>
      </w: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Приложение </w:t>
      </w:r>
    </w:p>
    <w:p w:rsidR="00F36B33" w:rsidRPr="00F36B33" w:rsidRDefault="00F36B33" w:rsidP="00F36B33">
      <w:pPr>
        <w:suppressAutoHyphens/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>к постановлению главы сельского поселения Усть-Табасский  сельсовет</w:t>
      </w:r>
    </w:p>
    <w:p w:rsidR="00F36B33" w:rsidRPr="00F36B33" w:rsidRDefault="00F36B33" w:rsidP="00F36B33">
      <w:pPr>
        <w:suppressAutoHyphens/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муниципального района </w:t>
      </w:r>
    </w:p>
    <w:p w:rsidR="00F36B33" w:rsidRPr="00F36B33" w:rsidRDefault="00F36B33" w:rsidP="00F36B33">
      <w:pPr>
        <w:suppressAutoHyphens/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>Аскинский район</w:t>
      </w:r>
    </w:p>
    <w:p w:rsidR="00F36B33" w:rsidRPr="00F36B33" w:rsidRDefault="00F36B33" w:rsidP="00F36B33">
      <w:pPr>
        <w:suppressAutoHyphens/>
        <w:spacing w:after="0" w:line="240" w:lineRule="auto"/>
        <w:ind w:left="540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>Республики Башкортостан</w:t>
      </w:r>
    </w:p>
    <w:p w:rsidR="00F36B33" w:rsidRPr="00F36B33" w:rsidRDefault="00F36B33" w:rsidP="00F36B33">
      <w:pPr>
        <w:suppressAutoHyphens/>
        <w:spacing w:after="0" w:line="240" w:lineRule="auto"/>
        <w:ind w:left="468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от  28 мая  2021 года № 11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Порядок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составления, утверждения и ведения бюджетных смет муниципальных казенных учреждений 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сельского поселения 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Усть-Табасский    сельсовет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муниципального района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Аскинский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район Республики Башкортостан</w:t>
      </w:r>
    </w:p>
    <w:p w:rsidR="00F36B33" w:rsidRPr="00F36B33" w:rsidRDefault="00F36B33" w:rsidP="00F36B33">
      <w:pPr>
        <w:spacing w:before="240" w:after="60" w:line="360" w:lineRule="auto"/>
        <w:jc w:val="center"/>
        <w:outlineLvl w:val="1"/>
        <w:rPr>
          <w:rFonts w:ascii="Times New Roman" w:eastAsia="Calibri" w:hAnsi="Times New Roman" w:cs="Times New Roman"/>
          <w:kern w:val="28"/>
          <w:position w:val="8"/>
          <w:sz w:val="28"/>
          <w:szCs w:val="28"/>
        </w:rPr>
      </w:pPr>
      <w:bookmarkStart w:id="1" w:name="_Toc205115795"/>
      <w:r w:rsidRPr="00F36B33">
        <w:rPr>
          <w:rFonts w:ascii="Times New Roman" w:eastAsia="Calibri" w:hAnsi="Times New Roman" w:cs="Times New Roman"/>
          <w:kern w:val="28"/>
          <w:position w:val="8"/>
          <w:sz w:val="28"/>
          <w:szCs w:val="28"/>
        </w:rPr>
        <w:t>1. Общие положения</w:t>
      </w:r>
      <w:bookmarkEnd w:id="1"/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       1.1. </w:t>
      </w:r>
      <w:proofErr w:type="gramStart"/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составления, утверждения и ведения бюджетных смет муниципальных казенных учреждений 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>Усть-Табасский    сельсовет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>Аскинский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 (далее - Порядок), разработан в соответствии со статьями 158, 161, 162, 221</w:t>
      </w: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 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Бюджетного кодекса Российской Федерации и</w:t>
      </w: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 </w:t>
      </w:r>
      <w:hyperlink r:id="rId7" w:history="1">
        <w:r w:rsidRPr="00F36B3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Общими требованиями</w:t>
        </w:r>
      </w:hyperlink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к порядку составления, утверждения и ведения бюджетных смет, утвержденными приказом Министерства финансов Российской Федерации от 14 февраля 2018 года № 26н.</w:t>
      </w:r>
      <w:proofErr w:type="gramEnd"/>
    </w:p>
    <w:p w:rsidR="00F36B33" w:rsidRPr="00F36B33" w:rsidRDefault="00F36B33" w:rsidP="00F36B33">
      <w:pPr>
        <w:keepNext/>
        <w:shd w:val="clear" w:color="auto" w:fill="FFFFFF"/>
        <w:spacing w:before="24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x-none" w:eastAsia="x-none"/>
        </w:rPr>
      </w:pP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x-none" w:eastAsia="x-none"/>
        </w:rPr>
        <w:t>2. Составление  сметы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        2.1.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Бюджетная смета (далее - смета)  составляется  в целях установления объема и распределения направлений расходования средств  бюджета 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>Усть-Табасский    сельсовет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Аскинский район Республики Башкортостан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 (далее – сельское поселение)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срок решения о бюджете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очередной финансовый год и плановый период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F36B33">
        <w:rPr>
          <w:rFonts w:ascii="Times New Roman" w:eastAsia="Times New Roman" w:hAnsi="Times New Roman" w:cs="Times New Roman"/>
          <w:sz w:val="28"/>
          <w:szCs w:val="28"/>
        </w:rPr>
        <w:t>пределах</w:t>
      </w:r>
      <w:proofErr w:type="gramEnd"/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  доведенных до муниципального казенного учреждения  (далее - учреждение) в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установленном законодательством Российской Федерации порядке лимитов бюджетных обязательств по расходам бюджета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на принятие и (или) исполнение бюджетных обязательств по обеспечению выполнения функций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- лимиты бюджетных обязательств).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2.2. </w:t>
      </w:r>
      <w:proofErr w:type="gramStart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Показатели сметы формируются в рублях с двумя знаками после запятой в разрезе кодов классификации расходов бюджетов бюджетной классификации Российской Федерации с детализацией по кодам подгрупп  и (или) элементов видов расходов классификации расходов бюджетов, с дополнительной детализацией по кодам статей (подстатей) классификации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операций сектора государственного управления в пределах доведенных  лимитов бюджетных обязательств.</w:t>
      </w:r>
      <w:proofErr w:type="gramEnd"/>
    </w:p>
    <w:p w:rsidR="00F36B33" w:rsidRPr="00F36B33" w:rsidRDefault="00F36B33" w:rsidP="00F36B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2.3. Смета составляется учреждением по форме  согласно приложению 1 к настоящему Порядку в 2 экземплярах, подписывается  руководителем (уполномоченным </w:t>
      </w:r>
      <w:proofErr w:type="gramStart"/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лицом) </w:t>
      </w:r>
      <w:proofErr w:type="gramEnd"/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учреждения, заверяется гербовой печатью учреждения, представляется на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согласование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Администрацию 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сельского поселения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Усть-Табасский    сельсовет</w:t>
      </w:r>
      <w:r w:rsidRPr="00F36B33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муниципального района Аскинский район Республики Башкортостан (далее – финансовый орган) и направляется на утверждение.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2.4. Смета составляется учреждением на основании обоснований (расчетов) плановых сметных показателей, являющихся неотъемлемой частью сметы.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В целях формирования  сметы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очередной финансовый год и плановый период на этапе составления  проекта бюджета на очередной финансовый год и плановый период учреждение составляет проект сметы на очередной финансовый год и плановый период по форме согласно приложению 2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к настоящему Порядку на  основании   предварительных обоснований и представляет  до 15 октября текущего финансового года в финансовое управление. </w:t>
      </w:r>
      <w:proofErr w:type="gramEnd"/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36B33" w:rsidRPr="00F36B33" w:rsidRDefault="00F36B33" w:rsidP="00F36B3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3. Порядок утверждения смет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3.1. Смета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 или </w:t>
      </w:r>
      <w:proofErr w:type="gramStart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лицом, исполняющим его обязанности и заверяется</w:t>
      </w:r>
      <w:proofErr w:type="gramEnd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гербовой печатью.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3.2. Смета учреждения, являющегося главным распорядителем (распорядителем) средств бюджета, утверждается руководителем главного распорядителя   средств бюджета.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ab/>
        <w:t>Смета учреждения, не являющегося главным распорядителем средств бюджета, утверждается руководителем главного распорядителя   средств бюджета.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3.3. Руководитель главного распорядителя средств бюджета вправе в установленном им порядке предоставить руководителю учреждения право утверждать смету учреждения.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3.4. Утвержденные показатели сметы учреждения должны соответствовать доведенным до него лимитам бюджетных обязательств на принятие и (или) исполнение бюджетных обязательств по обеспечению выполнения функций учреждения.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3.5. Утверждение сметы учреждения осуществляется не позднее десяти рабочих дней со дня доведения учреждению лимитов бюджетных обязательств.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3.6. Обоснования (расчеты) плановых сметных показателей учреждения утверждаются руководителем (уполномоченным лицом) учреждения.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3.7. </w:t>
      </w:r>
      <w:r w:rsidRPr="00F36B33">
        <w:rPr>
          <w:rFonts w:ascii="Times New Roman" w:eastAsia="Times New Roman" w:hAnsi="Times New Roman" w:cs="Times New Roman"/>
          <w:sz w:val="28"/>
          <w:szCs w:val="28"/>
        </w:rPr>
        <w:t xml:space="preserve">Один экземпляр утвержденной сметы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с обоснованиями (расчетами) плановых сметных показателей, использованными при формировании сметы, представляется в финансовый орган не позднее одного рабочего дня после утверждения сметы.</w:t>
      </w: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36B33" w:rsidRPr="00F36B33" w:rsidRDefault="00F36B33" w:rsidP="00F36B3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4. Порядок ведения смет учреждений</w:t>
      </w: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ab/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</w:rPr>
      </w:pPr>
    </w:p>
    <w:p w:rsidR="00F36B33" w:rsidRPr="00F36B33" w:rsidRDefault="00F36B33" w:rsidP="00F36B3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4.1. Ведением сметы является внесение изменений в смету в пределах доведенных учреждению в установленном порядке объемов соответствующих лимитов  бюджетных обязательств.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ab/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Изменения показателей сметы составляются учреждением по форме согласно приложению 3 к настоящему порядку. 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ab/>
        <w:t>Внесение изменений в смету осуществляется путем утверждения изменений показателей - сумм увеличения, отражающихся со знаком «плюс» и (или) уменьшения, отражающихся со знаком «минус», объемов сметных назначений: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ab/>
        <w:t>- изменяющих объемы сметных назначений в случае изменения доведенных учреждению   в установленном порядке лимитов бюджетных обязательств;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ab/>
        <w:t xml:space="preserve">- 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требующих изменения </w:t>
      </w:r>
      <w:proofErr w:type="gramStart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показателей бюджетной росписи главного распорядителя средств бюджета</w:t>
      </w:r>
      <w:proofErr w:type="gramEnd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лимитов бюджетных обязательств;</w:t>
      </w:r>
    </w:p>
    <w:p w:rsidR="00F36B33" w:rsidRPr="00F36B33" w:rsidRDefault="00F36B33" w:rsidP="00F36B3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6B33"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не требующих изменения </w:t>
      </w:r>
      <w:proofErr w:type="gramStart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>показателей  бюджетной росписи главного распорядителя средств бюджета</w:t>
      </w:r>
      <w:proofErr w:type="gramEnd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 лимитов  бюджетных обязательств;</w:t>
      </w:r>
    </w:p>
    <w:p w:rsidR="00F36B33" w:rsidRPr="00F36B33" w:rsidRDefault="00F36B33" w:rsidP="00F36B3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- </w:t>
      </w:r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изменяющих распределение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показателей бюджетной росписи главного распорядителя средств бюджета</w:t>
      </w:r>
      <w:proofErr w:type="gramEnd"/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и утвержденного объема лимитов бюджетных обязательств;</w:t>
      </w:r>
    </w:p>
    <w:p w:rsidR="00F36B33" w:rsidRPr="00F36B33" w:rsidRDefault="00F36B33" w:rsidP="00F36B3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ab/>
        <w:t>- 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</w:p>
    <w:p w:rsidR="00F36B33" w:rsidRPr="00F36B33" w:rsidRDefault="00F36B33" w:rsidP="00F36B33">
      <w:pPr>
        <w:numPr>
          <w:ilvl w:val="0"/>
          <w:numId w:val="5"/>
        </w:numPr>
        <w:tabs>
          <w:tab w:val="num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 w:rsidRPr="00F36B33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изменяющих объемы сметных назначений, приводящих к перераспределению их между разделами сметы. </w:t>
      </w:r>
    </w:p>
    <w:p w:rsidR="00F36B33" w:rsidRPr="00F36B33" w:rsidRDefault="00F36B33" w:rsidP="00F36B33">
      <w:pPr>
        <w:spacing w:after="120" w:line="240" w:lineRule="auto"/>
        <w:ind w:left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6B33">
        <w:rPr>
          <w:rFonts w:ascii="Times New Roman" w:eastAsia="Calibri" w:hAnsi="Times New Roman" w:cs="Times New Roman"/>
          <w:sz w:val="28"/>
          <w:szCs w:val="28"/>
        </w:rPr>
        <w:t>4.2. Одновременно с прилагаемыми изменениями в смету предоставляются:</w:t>
      </w:r>
    </w:p>
    <w:p w:rsidR="00F36B33" w:rsidRPr="00F36B33" w:rsidRDefault="00F36B33" w:rsidP="00F36B33">
      <w:pPr>
        <w:shd w:val="clear" w:color="auto" w:fill="FFFFFF"/>
        <w:spacing w:before="600" w:after="36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  <w:shd w:val="clear" w:color="auto" w:fill="FFFFFF"/>
        </w:rPr>
      </w:pPr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lastRenderedPageBreak/>
        <w:t xml:space="preserve">- расчет плановых сметных показателей к бюджетной смете по изменяемым кодам  статей (подстатей)  классификации  расходов  бюджета (операций сектора государственного управления);                                                             </w:t>
      </w:r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tab/>
        <w:t xml:space="preserve">- пояснения к указанным выше документам, содержащие причины образования экономии бюджетных ассигнований с письменными обязательствами о недопущении кредиторской задолженности по уменьшаемым расходом.    </w:t>
      </w:r>
    </w:p>
    <w:p w:rsidR="00F36B33" w:rsidRPr="00F36B33" w:rsidRDefault="00F36B33" w:rsidP="00F36B33">
      <w:pPr>
        <w:shd w:val="clear" w:color="auto" w:fill="FFFFFF"/>
        <w:spacing w:before="600" w:after="360" w:line="240" w:lineRule="auto"/>
        <w:jc w:val="both"/>
        <w:rPr>
          <w:rFonts w:ascii="Calibri" w:eastAsia="Calibri" w:hAnsi="Calibri" w:cs="Times New Roman"/>
          <w:spacing w:val="2"/>
          <w:sz w:val="26"/>
          <w:szCs w:val="28"/>
          <w:shd w:val="clear" w:color="auto" w:fill="FFFFFF"/>
        </w:rPr>
      </w:pPr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t xml:space="preserve">4.3. Внесение изменений в смету, требующих изменения </w:t>
      </w:r>
      <w:proofErr w:type="gramStart"/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t>показателей бюджетной росписи главного распорядителя средств бюджета</w:t>
      </w:r>
      <w:proofErr w:type="gramEnd"/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t xml:space="preserve">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                                                                                           </w:t>
      </w:r>
      <w:r w:rsidRPr="00F36B33">
        <w:rPr>
          <w:rFonts w:ascii="Calibri" w:eastAsia="Calibri" w:hAnsi="Calibri" w:cs="Times New Roman"/>
          <w:spacing w:val="2"/>
          <w:sz w:val="28"/>
          <w:szCs w:val="28"/>
          <w:shd w:val="clear" w:color="auto" w:fill="FFFFFF"/>
        </w:rPr>
        <w:t xml:space="preserve">4.4. Изменение показателей сметы учреждения согласовывается финансовым органом, утверждается главой сельского поселения или </w:t>
      </w:r>
      <w:proofErr w:type="gramStart"/>
      <w:r w:rsidRPr="00F36B33">
        <w:rPr>
          <w:rFonts w:ascii="Calibri" w:eastAsia="Calibri" w:hAnsi="Calibri" w:cs="Times New Roman"/>
          <w:spacing w:val="2"/>
          <w:sz w:val="28"/>
          <w:szCs w:val="28"/>
          <w:shd w:val="clear" w:color="auto" w:fill="FFFFFF"/>
        </w:rPr>
        <w:t>лицом, исполняющим обязанности главы сельского поселения и заверяется</w:t>
      </w:r>
      <w:proofErr w:type="gramEnd"/>
      <w:r w:rsidRPr="00F36B33">
        <w:rPr>
          <w:rFonts w:ascii="Calibri" w:eastAsia="Calibri" w:hAnsi="Calibri" w:cs="Times New Roman"/>
          <w:spacing w:val="2"/>
          <w:sz w:val="28"/>
          <w:szCs w:val="28"/>
          <w:shd w:val="clear" w:color="auto" w:fill="FFFFFF"/>
        </w:rPr>
        <w:t xml:space="preserve"> гербовой печатью.</w:t>
      </w:r>
      <w:r w:rsidRPr="00F36B33">
        <w:rPr>
          <w:rFonts w:ascii="Calibri" w:eastAsia="Calibri" w:hAnsi="Calibri" w:cs="Times New Roman"/>
          <w:spacing w:val="2"/>
          <w:sz w:val="26"/>
          <w:szCs w:val="26"/>
          <w:shd w:val="clear" w:color="auto" w:fill="FFFFFF"/>
        </w:rPr>
        <w:t xml:space="preserve">                    </w:t>
      </w:r>
      <w:r w:rsidRPr="00F36B33">
        <w:rPr>
          <w:rFonts w:ascii="Calibri" w:eastAsia="Calibri" w:hAnsi="Calibri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4.5. Главный распорядитель (распорядитель) средств бюджета учреждения принимают и (или) исполняют бюджетные обязательства в пределах сметных назначений, утвержденных на дату осуществления операций по исполнению сметы с учетом изменений показателей.                                        4.6. Уточненная смета учреждения представляется на утверждение в 2 экземплярах по форме, предусмотренной приложением 1 к настоящему Порядку, до 10 числа месяца, следующего за отчетным кварталом, по итогам года - до 31 декабря текущего года.                                                                           </w:t>
      </w:r>
      <w:r w:rsidRPr="00F36B33">
        <w:rPr>
          <w:rFonts w:ascii="Calibri" w:eastAsia="Calibri" w:hAnsi="Calibri" w:cs="Times New Roman"/>
          <w:sz w:val="28"/>
          <w:szCs w:val="28"/>
          <w:shd w:val="clear" w:color="auto" w:fill="FFFFFF"/>
        </w:rPr>
        <w:t xml:space="preserve">4.7. Один экземпляр уточненной сметы </w:t>
      </w:r>
      <w:r w:rsidRPr="00F36B33">
        <w:rPr>
          <w:rFonts w:ascii="Calibri" w:eastAsia="Calibri" w:hAnsi="Calibri" w:cs="Times New Roman"/>
          <w:spacing w:val="2"/>
          <w:sz w:val="28"/>
          <w:szCs w:val="28"/>
          <w:shd w:val="clear" w:color="auto" w:fill="FFFFFF"/>
        </w:rPr>
        <w:t>с обоснованиями (расчетами), использованными при формировании сметы, представляется в финансовое управление не позднее одного рабочего дня после уточнения сметы</w:t>
      </w:r>
      <w:r w:rsidRPr="00F36B33">
        <w:rPr>
          <w:rFonts w:ascii="Calibri" w:eastAsia="Calibri" w:hAnsi="Calibri" w:cs="Times New Roman"/>
          <w:spacing w:val="2"/>
          <w:sz w:val="26"/>
          <w:szCs w:val="28"/>
          <w:shd w:val="clear" w:color="auto" w:fill="FFFFFF"/>
        </w:rPr>
        <w:t>.</w:t>
      </w:r>
    </w:p>
    <w:p w:rsidR="00F36B33" w:rsidRPr="00F36B33" w:rsidRDefault="00F36B33" w:rsidP="00F36B33">
      <w:pPr>
        <w:spacing w:after="0"/>
        <w:rPr>
          <w:rFonts w:ascii="Times New Roman" w:eastAsia="Times New Roman" w:hAnsi="Times New Roman" w:cs="Times New Roman"/>
          <w:spacing w:val="2"/>
          <w:sz w:val="26"/>
          <w:szCs w:val="28"/>
          <w:lang w:eastAsia="en-US"/>
        </w:rPr>
        <w:sectPr w:rsidR="00F36B33" w:rsidRPr="00F36B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Приложение N 1 к Порядку составления, утверждения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и ведения бюджетных смет казенных учреждений,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утвержденным постановлением главы </w:t>
      </w:r>
      <w:proofErr w:type="gramStart"/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сельского</w:t>
      </w:r>
      <w:proofErr w:type="gramEnd"/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поселения Усть-Табасский    сельсовет  муниципального района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Аскинский район Республики Башкортостан</w:t>
      </w:r>
    </w:p>
    <w:p w:rsidR="00F36B33" w:rsidRDefault="00F36B33" w:rsidP="00F36B3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</w:t>
      </w:r>
      <w:r w:rsidRPr="000908E8">
        <w:rPr>
          <w:rFonts w:ascii="Times New Roman" w:eastAsia="Times New Roman" w:hAnsi="Times New Roman" w:cs="Times New Roman"/>
          <w:sz w:val="20"/>
          <w:szCs w:val="20"/>
          <w:lang w:eastAsia="en-US"/>
        </w:rPr>
        <w:t>от  28 мая  2021 года № 11</w:t>
      </w: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:rsidR="000908E8" w:rsidRPr="00F36B33" w:rsidRDefault="000908E8" w:rsidP="00F36B3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СОГЛАСОВАНО                                                        УТВЕРЖДАЮ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 xml:space="preserve">(Наименование должности лица,                                           (Наименование должности лица, 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согласующего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бюджетную смету;                                            утверждающего бюджетную смету;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Наименование главного                                                 Наименование главного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распорядителя (распорядителя)                                             распорядителя (распорядителя)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средств; учреждения)                                            бюджетных средств; учреждения)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 _____________________                                         __________ 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(подпись)  (расшифровка подписи)                                          (подпись) (расшифровка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"__" ____________ 20__ г.                                                 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  <w:r w:rsidRPr="00F36B33">
        <w:rPr>
          <w:rFonts w:ascii="Courier New" w:eastAsia="Calibri" w:hAnsi="Courier New" w:cs="Courier New"/>
          <w:sz w:val="20"/>
          <w:szCs w:val="20"/>
        </w:rPr>
        <w:t xml:space="preserve">                        БЮДЖЕТНАЯ СМЕТА НА 20__ ГОД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  <w:r w:rsidRPr="00F36B33">
        <w:rPr>
          <w:rFonts w:ascii="Courier New" w:eastAsia="Calibri" w:hAnsi="Courier New" w:cs="Courier New"/>
          <w:sz w:val="20"/>
          <w:szCs w:val="20"/>
        </w:rPr>
        <w:t xml:space="preserve">                        от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F36B33">
        <w:rPr>
          <w:rFonts w:ascii="Courier New" w:eastAsia="Calibri" w:hAnsi="Courier New" w:cs="Courier New"/>
          <w:sz w:val="20"/>
          <w:szCs w:val="20"/>
        </w:rPr>
        <w:t xml:space="preserve">                                                             ┌────────────┐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│    КОДЫ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Форма по </w:t>
      </w:r>
      <w:hyperlink r:id="rId8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ОКУД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0501012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Дата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ОКПО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Получатель   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Распорядитель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Главный распорядитель                                  по БК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по </w:t>
      </w:r>
      <w:hyperlink r:id="rId9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ОКАТО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Наименование бюджета 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ОКЕИ │     </w:t>
      </w:r>
      <w:hyperlink r:id="rId10" w:history="1">
        <w:r w:rsidRPr="00F36B33">
          <w:rPr>
            <w:rFonts w:ascii="Courier New" w:eastAsia="Calibri" w:hAnsi="Courier New" w:cs="Courier New"/>
            <w:sz w:val="16"/>
            <w:szCs w:val="16"/>
          </w:rPr>
          <w:t>383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Единица измерения: руб.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по </w:t>
      </w:r>
      <w:hyperlink r:id="rId11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ОКВ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_______________________________            └────────────┘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(Наименование иностранной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валюты)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┬──────┬──────────────────────────────────────────────────────────┬───────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Наименование│ Код  │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Код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по бюджетной классификации Российской Федерации    │    Сумма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показателя │строки├────────┬──────────┬────────┬────────┬─────┬──────────────┼───────┬───────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│раздела │</w:t>
      </w:r>
      <w:proofErr w:type="spellStart"/>
      <w:r w:rsidRPr="00F36B33">
        <w:rPr>
          <w:rFonts w:ascii="Courier New" w:eastAsia="Calibri" w:hAnsi="Courier New" w:cs="Courier New"/>
          <w:sz w:val="16"/>
          <w:szCs w:val="16"/>
        </w:rPr>
        <w:t>подраздела│целевой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 xml:space="preserve"> │  вида  │КОСГУ│     код      │   в   │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в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 │          │ статьи │расходов│     │</w:t>
      </w:r>
      <w:proofErr w:type="spellStart"/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аналитического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>│рублях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 xml:space="preserve"> │валюте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 │          │        │        │     │показателя </w:t>
      </w:r>
      <w:hyperlink r:id="rId12" w:history="1">
        <w:r w:rsidRPr="00F36B33">
          <w:rPr>
            <w:rFonts w:ascii="Courier New" w:eastAsia="Calibri" w:hAnsi="Courier New" w:cs="Courier New"/>
            <w:sz w:val="16"/>
            <w:szCs w:val="16"/>
          </w:rPr>
          <w:t>&lt;*&gt;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>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1      │  2   │   3    │    4     │   5    │   6    │  7  │      8       │   9   │  10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 │          │        │        │     │              │ 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─┼──────────┼────────┼────────┼─────┼──────────────┼───────┼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 │          │        │        │     │              │ 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┴──────┼────────┼──────────┼────────┼────────┼─────┼──────────────┼───────┼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Итого по коду БК  │        │          │        │        │     │              │ 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(по коду раздела) │        │          │        │        │     │              │ 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└────────┴──────────┴────────┴────────┴─────┴──────────────┼───────┼──────┤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    Всего         │ 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                  └───────┴──────┘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Руководитель учреждения                                                                   ┌───┐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(уполномоченное лицо)     _____________ ___________ ______________         Номер страницы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(должность)   (подпись)   (расшифровка                         ├───┤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подписи)             Всего страниц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                             └───┘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Руководитель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планово-финансовой службы  ___________ 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(подпись)   (расшифровка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Исполнитель               _____________ ___________ _____________                        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lastRenderedPageBreak/>
        <w:t xml:space="preserve">                           (должность)   (подпись)   (расшифровка подписи)               (телефон)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"__" ____________ 20__ г.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36B33">
        <w:rPr>
          <w:rFonts w:ascii="Times New Roman" w:eastAsia="Times New Roman" w:hAnsi="Times New Roman" w:cs="Times New Roman"/>
          <w:sz w:val="16"/>
          <w:szCs w:val="16"/>
          <w:lang w:eastAsia="en-US"/>
        </w:rPr>
        <w:t>&lt;*&gt;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Приложение N 2 к Порядку составления, утверждения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и ведения бюджетных смет казенных учреждений,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утвержденным постановлением главы </w:t>
      </w:r>
      <w:proofErr w:type="gramStart"/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сельского</w:t>
      </w:r>
      <w:proofErr w:type="gramEnd"/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поселения Усть-Табасский    сельсовет  муниципального района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Аскинский район Республики Башкортостан</w:t>
      </w: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</w:t>
      </w:r>
      <w:r w:rsidRPr="000908E8">
        <w:rPr>
          <w:rFonts w:ascii="Times New Roman" w:eastAsia="Times New Roman" w:hAnsi="Times New Roman" w:cs="Times New Roman"/>
          <w:sz w:val="20"/>
          <w:szCs w:val="20"/>
          <w:lang w:eastAsia="en-US"/>
        </w:rPr>
        <w:t>от  28 мая  2021 года № 11</w:t>
      </w: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СОГЛАСОВАНО                                                                УТВЕРЖДАЮ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(Наименование должности лица,                                            (Наименование должности лица,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согласующего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бюджетную смету;                                             утверждающего бюджетную смету;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Наименование главного                                                   Наименование главного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распорядителя (распорядителя)                                             распорядителя (распорядителя)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средств; учреждения)                                            бюджетных средств; учреждения)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 _____________________                                         __________ 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(подпись)  (расшифровка подписи)                                         (подпись) (расшифровка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"__" ____________ 20__ г.                                                  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ПРОЕКТ БЮДЖЕТНОЙ СМЕТЫ НА 20__ ГОД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от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┌────────────┐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│    КОДЫ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Форма по </w:t>
      </w:r>
      <w:hyperlink r:id="rId13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ОКУД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0501014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Дата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ОКПО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Получатель   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Распорядитель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Главный распорядитель                                  по БК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по </w:t>
      </w:r>
      <w:hyperlink r:id="rId14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ОКАТО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Наименование бюджета 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ОКЕИ │     </w:t>
      </w:r>
      <w:hyperlink r:id="rId15" w:history="1">
        <w:r w:rsidRPr="00F36B33">
          <w:rPr>
            <w:rFonts w:ascii="Courier New" w:eastAsia="Calibri" w:hAnsi="Courier New" w:cs="Courier New"/>
            <w:sz w:val="16"/>
            <w:szCs w:val="16"/>
          </w:rPr>
          <w:t>383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Единица измерения: руб.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по </w:t>
      </w:r>
      <w:hyperlink r:id="rId16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ОКВ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_______________________________            └────────────┘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(Наименование иностранной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валюты)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─────────────┬──────┬───────────────────────────────────────────────────┬───────────┬─────────────┬─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Наименование│ Код  │</w:t>
      </w:r>
      <w:proofErr w:type="gramStart"/>
      <w:r w:rsidRPr="00F36B33">
        <w:rPr>
          <w:rFonts w:ascii="Courier New" w:eastAsia="Calibri" w:hAnsi="Courier New" w:cs="Courier New"/>
          <w:sz w:val="14"/>
          <w:szCs w:val="14"/>
        </w:rPr>
        <w:t>Код</w:t>
      </w:r>
      <w:proofErr w:type="gramEnd"/>
      <w:r w:rsidRPr="00F36B33">
        <w:rPr>
          <w:rFonts w:ascii="Courier New" w:eastAsia="Calibri" w:hAnsi="Courier New" w:cs="Courier New"/>
          <w:sz w:val="14"/>
          <w:szCs w:val="14"/>
        </w:rPr>
        <w:t xml:space="preserve"> по бюджетной классификации Российской 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Федерации│Утверждено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 xml:space="preserve"> │Обязательства│ Сумма,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показателя │строки├───────┬───────┬───────┬────────┬──────┬───────────┤    на     ├──────┬──────┤ всего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раздела│подра</w:t>
      </w:r>
      <w:proofErr w:type="gramStart"/>
      <w:r w:rsidRPr="00F36B33">
        <w:rPr>
          <w:rFonts w:ascii="Courier New" w:eastAsia="Calibri" w:hAnsi="Courier New" w:cs="Courier New"/>
          <w:sz w:val="14"/>
          <w:szCs w:val="14"/>
        </w:rPr>
        <w:t>з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>-</w:t>
      </w:r>
      <w:proofErr w:type="gramEnd"/>
      <w:r w:rsidRPr="00F36B33">
        <w:rPr>
          <w:rFonts w:ascii="Courier New" w:eastAsia="Calibri" w:hAnsi="Courier New" w:cs="Courier New"/>
          <w:sz w:val="14"/>
          <w:szCs w:val="14"/>
        </w:rPr>
        <w:t xml:space="preserve">│целевой│  вида  │КОСГУ │код 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анали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>- │ очередной │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дейст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>-│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прини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>-│(гр. 10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       │дела   │статьи │расходов│      │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тического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 xml:space="preserve">  │</w:t>
      </w:r>
      <w:proofErr w:type="gramStart"/>
      <w:r w:rsidRPr="00F36B33">
        <w:rPr>
          <w:rFonts w:ascii="Courier New" w:eastAsia="Calibri" w:hAnsi="Courier New" w:cs="Courier New"/>
          <w:sz w:val="14"/>
          <w:szCs w:val="14"/>
        </w:rPr>
        <w:t>финансовый</w:t>
      </w:r>
      <w:proofErr w:type="gramEnd"/>
      <w:r w:rsidRPr="00F36B33">
        <w:rPr>
          <w:rFonts w:ascii="Courier New" w:eastAsia="Calibri" w:hAnsi="Courier New" w:cs="Courier New"/>
          <w:sz w:val="14"/>
          <w:szCs w:val="14"/>
        </w:rPr>
        <w:t xml:space="preserve"> │</w:t>
      </w:r>
      <w:proofErr w:type="spellStart"/>
      <w:r w:rsidRPr="00F36B33">
        <w:rPr>
          <w:rFonts w:ascii="Courier New" w:eastAsia="Calibri" w:hAnsi="Courier New" w:cs="Courier New"/>
          <w:sz w:val="14"/>
          <w:szCs w:val="14"/>
        </w:rPr>
        <w:t>вующие│маемые</w:t>
      </w:r>
      <w:proofErr w:type="spellEnd"/>
      <w:r w:rsidRPr="00F36B33">
        <w:rPr>
          <w:rFonts w:ascii="Courier New" w:eastAsia="Calibri" w:hAnsi="Courier New" w:cs="Courier New"/>
          <w:sz w:val="14"/>
          <w:szCs w:val="14"/>
        </w:rPr>
        <w:t>│ + гр.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       │       │       │        │      │показателя │    год    │      │      │  11)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       │       │       │        │      │</w:t>
      </w:r>
      <w:hyperlink r:id="rId17" w:history="1">
        <w:r w:rsidRPr="00F36B33">
          <w:rPr>
            <w:rFonts w:ascii="Courier New" w:eastAsia="Calibri" w:hAnsi="Courier New" w:cs="Courier New"/>
            <w:sz w:val="14"/>
            <w:szCs w:val="14"/>
          </w:rPr>
          <w:t>&lt;*&gt;</w:t>
        </w:r>
      </w:hyperlink>
      <w:r w:rsidRPr="00F36B33">
        <w:rPr>
          <w:rFonts w:ascii="Courier New" w:eastAsia="Calibri" w:hAnsi="Courier New" w:cs="Courier New"/>
          <w:sz w:val="14"/>
          <w:szCs w:val="14"/>
        </w:rPr>
        <w:t xml:space="preserve">        │           │      │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1      │  2   │   3   │   4   │   5   │   6    │  7   │     8     │     9     │  10  │  11  │   12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       │       │       │        │      │           │           │      │      │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─────────────┼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│      │       │       │       │        │      │           │           │      │      │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─────────────┴──────┼───────┼───────┼───────┼────────┼──────┼───────────┼───────────┼──────┼──────┼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Итого по коду БК  │       │       │       │        │      │           │           │      │      │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(по коду раздела) │       │       │       │        │      │           │           │      │      │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└───────┴───────┴───────┴────────┴──────┴───────────┴───────────┼──────┼──────┼────────┤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                                                          Всего │      │      │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                                                                └──────┴──────┴────────┘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4"/>
          <w:szCs w:val="14"/>
          <w:lang w:eastAsia="en-US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Руководитель учреждения                                                                                ┌───┐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>(уполномоченное лицо)     _____________ ___________ ______________                      Номер страницы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       </w:t>
      </w:r>
      <w:proofErr w:type="gramStart"/>
      <w:r w:rsidRPr="00F36B33">
        <w:rPr>
          <w:rFonts w:ascii="Courier New" w:eastAsia="Calibri" w:hAnsi="Courier New" w:cs="Courier New"/>
          <w:sz w:val="14"/>
          <w:szCs w:val="14"/>
        </w:rPr>
        <w:t>(должность)   (подпись)   (расшифровка                                      ├───┤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                                   подписи)                          Всего страниц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4"/>
          <w:szCs w:val="14"/>
        </w:rPr>
      </w:pPr>
      <w:r w:rsidRPr="00F36B33">
        <w:rPr>
          <w:rFonts w:ascii="Courier New" w:eastAsia="Calibri" w:hAnsi="Courier New" w:cs="Courier New"/>
          <w:sz w:val="14"/>
          <w:szCs w:val="14"/>
        </w:rPr>
        <w:t xml:space="preserve">                                                                                                       └───┘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lastRenderedPageBreak/>
        <w:t>Руководитель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планово-финансовой службы  ___________ 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(подпись)   (расшифровка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Исполнитель               _____________ ___________ _____________ 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(должность)   (подпись)   (расшифровка (телефон)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подписи)</w:t>
      </w:r>
    </w:p>
    <w:p w:rsidR="00F36B33" w:rsidRPr="00F36B33" w:rsidRDefault="00F36B33" w:rsidP="00F36B3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36B33">
        <w:rPr>
          <w:rFonts w:ascii="Times New Roman" w:eastAsia="Times New Roman" w:hAnsi="Times New Roman" w:cs="Times New Roman"/>
          <w:sz w:val="16"/>
          <w:szCs w:val="16"/>
          <w:lang w:eastAsia="en-US"/>
        </w:rPr>
        <w:t>"__" ____________ 20__ г.</w:t>
      </w:r>
    </w:p>
    <w:p w:rsidR="00F36B33" w:rsidRPr="00F36B33" w:rsidRDefault="00F36B33" w:rsidP="00F36B3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36B33">
        <w:rPr>
          <w:rFonts w:ascii="Times New Roman" w:eastAsia="Times New Roman" w:hAnsi="Times New Roman" w:cs="Times New Roman"/>
          <w:sz w:val="16"/>
          <w:szCs w:val="16"/>
          <w:lang w:eastAsia="en-US"/>
        </w:rPr>
        <w:t>-------------------------------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36B33">
        <w:rPr>
          <w:rFonts w:ascii="Times New Roman" w:eastAsia="Times New Roman" w:hAnsi="Times New Roman" w:cs="Times New Roman"/>
          <w:sz w:val="16"/>
          <w:szCs w:val="16"/>
          <w:lang w:eastAsia="en-US"/>
        </w:rPr>
        <w:t>&lt;*&gt;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Приложение N 3 к Порядку составления, утверждения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и ведения бюджетных смет казенных учреждений,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утвержденным постановлением главы </w:t>
      </w:r>
      <w:proofErr w:type="gramStart"/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сельского</w:t>
      </w:r>
      <w:proofErr w:type="gramEnd"/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поселения Усть-Табасский    сельсовет  муниципального района</w:t>
      </w:r>
    </w:p>
    <w:p w:rsidR="00F36B33" w:rsidRPr="00F36B33" w:rsidRDefault="00F36B33" w:rsidP="00F36B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36B33">
        <w:rPr>
          <w:rFonts w:ascii="Times New Roman" w:eastAsia="Times New Roman" w:hAnsi="Times New Roman" w:cs="Times New Roman"/>
          <w:sz w:val="20"/>
          <w:szCs w:val="20"/>
          <w:lang w:eastAsia="en-US"/>
        </w:rPr>
        <w:t>Аскинский район Республики Башкортостан</w:t>
      </w: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908E8">
        <w:rPr>
          <w:rFonts w:ascii="Times New Roman" w:eastAsia="Times New Roman" w:hAnsi="Times New Roman" w:cs="Times New Roman"/>
          <w:sz w:val="20"/>
          <w:szCs w:val="20"/>
          <w:lang w:eastAsia="en-US"/>
        </w:rPr>
        <w:t>от  28 мая  2021 года № 11</w:t>
      </w:r>
    </w:p>
    <w:p w:rsidR="000908E8" w:rsidRPr="000908E8" w:rsidRDefault="000908E8" w:rsidP="000908E8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  <w:r w:rsidRPr="00F36B33">
        <w:rPr>
          <w:rFonts w:ascii="Times New Roman" w:eastAsia="Times New Roman" w:hAnsi="Times New Roman" w:cs="Times New Roman"/>
          <w:sz w:val="28"/>
          <w:lang w:eastAsia="en-US"/>
        </w:rPr>
        <w:t xml:space="preserve">                                                                                                                                     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СОГЛАСОВАНО                                                       УТВЕРЖДАЮ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</w:t>
      </w:r>
      <w:r w:rsidRPr="00F36B33">
        <w:rPr>
          <w:rFonts w:ascii="Courier New" w:eastAsia="Calibri" w:hAnsi="Courier New" w:cs="Courier New"/>
          <w:sz w:val="16"/>
          <w:szCs w:val="20"/>
        </w:rPr>
        <w:t>Наименование</w:t>
      </w:r>
      <w:r w:rsidRPr="00F36B33">
        <w:rPr>
          <w:rFonts w:ascii="Courier New" w:eastAsia="Calibri" w:hAnsi="Courier New" w:cs="Courier New"/>
          <w:sz w:val="20"/>
          <w:szCs w:val="20"/>
        </w:rPr>
        <w:t xml:space="preserve"> </w:t>
      </w:r>
      <w:r w:rsidRPr="00F36B33">
        <w:rPr>
          <w:rFonts w:ascii="Courier New" w:eastAsia="Calibri" w:hAnsi="Courier New" w:cs="Courier New"/>
          <w:sz w:val="16"/>
          <w:szCs w:val="16"/>
        </w:rPr>
        <w:t>должности лица,                                          (</w:t>
      </w:r>
      <w:r w:rsidRPr="00F36B33">
        <w:rPr>
          <w:rFonts w:ascii="Courier New" w:eastAsia="Calibri" w:hAnsi="Courier New" w:cs="Courier New"/>
          <w:sz w:val="16"/>
          <w:szCs w:val="20"/>
        </w:rPr>
        <w:t>Наименование</w:t>
      </w:r>
      <w:r w:rsidRPr="00F36B33">
        <w:rPr>
          <w:rFonts w:ascii="Courier New" w:eastAsia="Calibri" w:hAnsi="Courier New" w:cs="Courier New"/>
          <w:sz w:val="20"/>
          <w:szCs w:val="20"/>
        </w:rPr>
        <w:t xml:space="preserve"> </w:t>
      </w:r>
      <w:r w:rsidRPr="00F36B33">
        <w:rPr>
          <w:rFonts w:ascii="Courier New" w:eastAsia="Calibri" w:hAnsi="Courier New" w:cs="Courier New"/>
          <w:sz w:val="16"/>
          <w:szCs w:val="16"/>
        </w:rPr>
        <w:t>должности лица,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согласующего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бюджетную смету;                                            утверждающего бюджетную смету;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__________________________________                                      ________________________________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</w:t>
      </w:r>
      <w:r w:rsidRPr="00F36B33">
        <w:rPr>
          <w:rFonts w:ascii="Courier New" w:eastAsia="Calibri" w:hAnsi="Courier New" w:cs="Courier New"/>
          <w:sz w:val="16"/>
          <w:szCs w:val="20"/>
        </w:rPr>
        <w:t>Наименование</w:t>
      </w:r>
      <w:r w:rsidRPr="00F36B33">
        <w:rPr>
          <w:rFonts w:ascii="Courier New" w:eastAsia="Calibri" w:hAnsi="Courier New" w:cs="Courier New"/>
          <w:sz w:val="16"/>
          <w:szCs w:val="16"/>
        </w:rPr>
        <w:t xml:space="preserve"> главного                                                </w:t>
      </w:r>
      <w:r w:rsidRPr="00F36B33">
        <w:rPr>
          <w:rFonts w:ascii="Courier New" w:eastAsia="Calibri" w:hAnsi="Courier New" w:cs="Courier New"/>
          <w:sz w:val="16"/>
          <w:szCs w:val="20"/>
        </w:rPr>
        <w:t>Наименование</w:t>
      </w:r>
      <w:r w:rsidRPr="00F36B33">
        <w:rPr>
          <w:rFonts w:ascii="Courier New" w:eastAsia="Calibri" w:hAnsi="Courier New" w:cs="Courier New"/>
          <w:sz w:val="16"/>
          <w:szCs w:val="16"/>
        </w:rPr>
        <w:t xml:space="preserve"> главного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распорядителя (распорядителя)                                            распорядителя (распорядителя)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средств; учреждения)                                           бюджетных средств; учреждения)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___________ _____________________                                       __________ _____________________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(подпись)  (расшифровка подписи)                                         (подпись) (расшифровка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"__" ____________ 20__ г.                                               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ИЗМЕНЕНИЕ N ___ ПОКАЗАТЕЛЕЙ БЮДЖЕТНОЙ СМЕТЫ НА 20__ ГОД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от "__" __________ 20__ г.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┌────────────┐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│    КОДЫ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Форма по </w:t>
      </w:r>
      <w:hyperlink r:id="rId18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ОКУД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0501013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Дата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ОКПО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Получатель   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Распорядитель                                     по Перечню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(Реестру)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Главный распорядитель                                  по БК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бюджетных средств _______________________________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по </w:t>
      </w:r>
      <w:hyperlink r:id="rId19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ОКАТО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Наименование бюджета ____________________________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по ОКЕИ │     </w:t>
      </w:r>
      <w:hyperlink r:id="rId20" w:history="1">
        <w:r w:rsidRPr="00F36B33">
          <w:rPr>
            <w:rFonts w:ascii="Courier New" w:eastAsia="Calibri" w:hAnsi="Courier New" w:cs="Courier New"/>
            <w:sz w:val="16"/>
            <w:szCs w:val="16"/>
          </w:rPr>
          <w:t>383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Единица измерения: руб.                                      ├────────────┤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по </w:t>
      </w:r>
      <w:hyperlink r:id="rId21" w:history="1">
        <w:r w:rsidRPr="00F36B33">
          <w:rPr>
            <w:rFonts w:ascii="Courier New" w:eastAsia="Calibri" w:hAnsi="Courier New" w:cs="Courier New"/>
            <w:sz w:val="16"/>
            <w:szCs w:val="16"/>
          </w:rPr>
          <w:t>ОКВ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 xml:space="preserve"> │     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_______________________________            └────────────┘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(Наименование иностранной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валюты)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─────────────┬──────┬─────────────────────────────────────────────────────┬────────────────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Наименование│ Код  │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Код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по бюджетной классификации            │Сумма изменения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показателя │строки│                Российской Федерации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│    (+, -)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├───────┬───────┬───────┬────────┬─────┬──────────────┼───────┬────────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</w:t>
      </w:r>
      <w:proofErr w:type="spellStart"/>
      <w:r w:rsidRPr="00F36B33">
        <w:rPr>
          <w:rFonts w:ascii="Courier New" w:eastAsia="Calibri" w:hAnsi="Courier New" w:cs="Courier New"/>
          <w:sz w:val="16"/>
          <w:szCs w:val="16"/>
        </w:rPr>
        <w:t>раздела│подраз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>-│целевой│  вида  │</w:t>
      </w:r>
      <w:proofErr w:type="spellStart"/>
      <w:r w:rsidRPr="00F36B33">
        <w:rPr>
          <w:rFonts w:ascii="Courier New" w:eastAsia="Calibri" w:hAnsi="Courier New" w:cs="Courier New"/>
          <w:sz w:val="16"/>
          <w:szCs w:val="16"/>
        </w:rPr>
        <w:t>КОСГУ│код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 xml:space="preserve"> </w:t>
      </w:r>
      <w:proofErr w:type="spellStart"/>
      <w:r w:rsidRPr="00F36B33">
        <w:rPr>
          <w:rFonts w:ascii="Courier New" w:eastAsia="Calibri" w:hAnsi="Courier New" w:cs="Courier New"/>
          <w:sz w:val="16"/>
          <w:szCs w:val="16"/>
        </w:rPr>
        <w:t>аналити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 xml:space="preserve">-  │   в   │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в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│дела   │статьи │расходов│     │</w:t>
      </w:r>
      <w:proofErr w:type="spellStart"/>
      <w:r w:rsidRPr="00F36B33">
        <w:rPr>
          <w:rFonts w:ascii="Courier New" w:eastAsia="Calibri" w:hAnsi="Courier New" w:cs="Courier New"/>
          <w:sz w:val="16"/>
          <w:szCs w:val="16"/>
        </w:rPr>
        <w:t>ческого</w:t>
      </w:r>
      <w:proofErr w:type="spellEnd"/>
      <w:r w:rsidRPr="00F36B33">
        <w:rPr>
          <w:rFonts w:ascii="Courier New" w:eastAsia="Calibri" w:hAnsi="Courier New" w:cs="Courier New"/>
          <w:sz w:val="16"/>
          <w:szCs w:val="16"/>
        </w:rPr>
        <w:t xml:space="preserve">       │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рублях</w:t>
      </w:r>
      <w:proofErr w:type="gramEnd"/>
      <w:r w:rsidRPr="00F36B33">
        <w:rPr>
          <w:rFonts w:ascii="Courier New" w:eastAsia="Calibri" w:hAnsi="Courier New" w:cs="Courier New"/>
          <w:sz w:val="16"/>
          <w:szCs w:val="16"/>
        </w:rPr>
        <w:t xml:space="preserve"> │валюте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│       │       │        │     │показателя </w:t>
      </w:r>
      <w:hyperlink r:id="rId22" w:history="1">
        <w:r w:rsidRPr="00F36B33">
          <w:rPr>
            <w:rFonts w:ascii="Courier New" w:eastAsia="Calibri" w:hAnsi="Courier New" w:cs="Courier New"/>
            <w:sz w:val="16"/>
            <w:szCs w:val="16"/>
          </w:rPr>
          <w:t>&lt;*&gt;</w:t>
        </w:r>
      </w:hyperlink>
      <w:r w:rsidRPr="00F36B33">
        <w:rPr>
          <w:rFonts w:ascii="Courier New" w:eastAsia="Calibri" w:hAnsi="Courier New" w:cs="Courier New"/>
          <w:sz w:val="16"/>
          <w:szCs w:val="16"/>
        </w:rPr>
        <w:t>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─────────────┼──────┼───────┼───────┼───────┼────────┼─────┼──────────────┼───────┼────────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1      │  2   │   3   │   4   │   5   │   6    │  7  │      8       │   9   │  10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│       │       │        │     │              │       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─────────────┼──────┼───────┼───────┼───────┼────────┼─────┼──────────────┼───────┼───────┤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│      │       │       │       │        │     │              │       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─────────────┴──────┼───────┼───────┼───────┼────────┼─────┼──────────────┼───────┼───────┤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Итого по коду БК  │       │       │       │        │     │              │       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(по коду раздела) │       │       │       │        │     │              │       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└───────┴───────┴───────┴────────┴─────┴──────────────┼───────┼───────┤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lastRenderedPageBreak/>
        <w:t xml:space="preserve">                                                                    Всего │       │    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             └───────┴───────┘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Руководитель учреждения                                                               ┌───┐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(уполномоченное лицо)     _____________ ___________ ______________     Номер страницы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</w:t>
      </w:r>
      <w:proofErr w:type="gramStart"/>
      <w:r w:rsidRPr="00F36B33">
        <w:rPr>
          <w:rFonts w:ascii="Courier New" w:eastAsia="Calibri" w:hAnsi="Courier New" w:cs="Courier New"/>
          <w:sz w:val="16"/>
          <w:szCs w:val="16"/>
        </w:rPr>
        <w:t>(должность)   (подпись)   (расшифровка                     ├───┤</w:t>
      </w:r>
      <w:proofErr w:type="gramEnd"/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подписи)         Всего страниц │   │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                               └───┘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Руководитель планово-финансовой службы   ___________     ______________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(подпись)      (расшифровка подписи)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Исполнитель               _____________ ___________    _____________             _________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(должность)   (подпись)   (расшифровка подписи)       (телефон)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 xml:space="preserve">                                                       </w:t>
      </w:r>
    </w:p>
    <w:p w:rsidR="00F36B33" w:rsidRPr="00F36B33" w:rsidRDefault="00F36B33" w:rsidP="00F36B33">
      <w:pPr>
        <w:autoSpaceDE w:val="0"/>
        <w:autoSpaceDN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 w:rsidRPr="00F36B33">
        <w:rPr>
          <w:rFonts w:ascii="Courier New" w:eastAsia="Calibri" w:hAnsi="Courier New" w:cs="Courier New"/>
          <w:sz w:val="16"/>
          <w:szCs w:val="16"/>
        </w:rPr>
        <w:t>"__" ____________ 20__ г.</w:t>
      </w:r>
    </w:p>
    <w:p w:rsidR="00F36B33" w:rsidRPr="00F36B33" w:rsidRDefault="00F36B33" w:rsidP="00F36B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F36B33" w:rsidRPr="00F36B33" w:rsidRDefault="00F36B33" w:rsidP="00F36B3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36B33">
        <w:rPr>
          <w:rFonts w:ascii="Times New Roman" w:eastAsia="Times New Roman" w:hAnsi="Times New Roman" w:cs="Times New Roman"/>
          <w:sz w:val="16"/>
          <w:szCs w:val="16"/>
          <w:lang w:eastAsia="en-US"/>
        </w:rPr>
        <w:t>*&gt;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детализации расходов бюджета.</w:t>
      </w:r>
    </w:p>
    <w:p w:rsidR="008D6970" w:rsidRPr="008D6970" w:rsidRDefault="001051B6" w:rsidP="00CA5B6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CA5B62" w:rsidRDefault="00F948BC" w:rsidP="00F948BC">
      <w:pPr>
        <w:rPr>
          <w:rFonts w:ascii="Times New Roman" w:hAnsi="Times New Roman" w:cs="Times New Roman"/>
          <w:color w:val="993366"/>
          <w:sz w:val="28"/>
          <w:szCs w:val="28"/>
        </w:rPr>
      </w:pPr>
      <w:r w:rsidRPr="00F948BC">
        <w:rPr>
          <w:rFonts w:ascii="Times New Roman" w:hAnsi="Times New Roman" w:cs="Times New Roman"/>
          <w:color w:val="993366"/>
          <w:sz w:val="28"/>
          <w:szCs w:val="28"/>
        </w:rPr>
        <w:t xml:space="preserve">    </w:t>
      </w:r>
    </w:p>
    <w:p w:rsidR="00CA06D2" w:rsidRDefault="00CA06D2" w:rsidP="008458DB">
      <w:pPr>
        <w:tabs>
          <w:tab w:val="left" w:pos="54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F0DB9" w:rsidRDefault="008458DB" w:rsidP="005D02FB">
      <w:pPr>
        <w:tabs>
          <w:tab w:val="left" w:pos="540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4F0DB9" w:rsidSect="005B53C3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E2EA916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6"/>
        <w:szCs w:val="116"/>
        <w:u w:val="none"/>
        <w:effect w:val="none"/>
      </w:rPr>
    </w:lvl>
  </w:abstractNum>
  <w:abstractNum w:abstractNumId="1">
    <w:nsid w:val="149127B1"/>
    <w:multiLevelType w:val="hybridMultilevel"/>
    <w:tmpl w:val="5F4C4C9A"/>
    <w:lvl w:ilvl="0" w:tplc="70026828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A26418"/>
    <w:multiLevelType w:val="hybridMultilevel"/>
    <w:tmpl w:val="E42C0384"/>
    <w:lvl w:ilvl="0" w:tplc="F392CC9A">
      <w:start w:val="1"/>
      <w:numFmt w:val="decimal"/>
      <w:lvlText w:val="%1)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04AEC"/>
    <w:rsid w:val="0001264B"/>
    <w:rsid w:val="000908E8"/>
    <w:rsid w:val="000974AD"/>
    <w:rsid w:val="001051B6"/>
    <w:rsid w:val="00107D6D"/>
    <w:rsid w:val="001848CF"/>
    <w:rsid w:val="001A0C66"/>
    <w:rsid w:val="001A1526"/>
    <w:rsid w:val="001D56FC"/>
    <w:rsid w:val="002103D2"/>
    <w:rsid w:val="00256A77"/>
    <w:rsid w:val="002640D2"/>
    <w:rsid w:val="00284D08"/>
    <w:rsid w:val="002B7581"/>
    <w:rsid w:val="002C3B43"/>
    <w:rsid w:val="0035065A"/>
    <w:rsid w:val="00392DFF"/>
    <w:rsid w:val="00396E64"/>
    <w:rsid w:val="00451EC5"/>
    <w:rsid w:val="00466440"/>
    <w:rsid w:val="004674D2"/>
    <w:rsid w:val="00485D66"/>
    <w:rsid w:val="004C7CC2"/>
    <w:rsid w:val="004D3B9A"/>
    <w:rsid w:val="004E6CF3"/>
    <w:rsid w:val="004F0DB9"/>
    <w:rsid w:val="00510889"/>
    <w:rsid w:val="00520389"/>
    <w:rsid w:val="005203FB"/>
    <w:rsid w:val="0052050F"/>
    <w:rsid w:val="00560921"/>
    <w:rsid w:val="00570873"/>
    <w:rsid w:val="00577C04"/>
    <w:rsid w:val="00594508"/>
    <w:rsid w:val="005B53C3"/>
    <w:rsid w:val="005D02FB"/>
    <w:rsid w:val="00616054"/>
    <w:rsid w:val="00626B14"/>
    <w:rsid w:val="00636857"/>
    <w:rsid w:val="00676DBC"/>
    <w:rsid w:val="00686CD0"/>
    <w:rsid w:val="00695746"/>
    <w:rsid w:val="006C4CAE"/>
    <w:rsid w:val="006E6585"/>
    <w:rsid w:val="00721F7A"/>
    <w:rsid w:val="007409CB"/>
    <w:rsid w:val="0077697F"/>
    <w:rsid w:val="007800BE"/>
    <w:rsid w:val="007C75B9"/>
    <w:rsid w:val="007E7B14"/>
    <w:rsid w:val="00805D30"/>
    <w:rsid w:val="00837645"/>
    <w:rsid w:val="008458DB"/>
    <w:rsid w:val="00847AC3"/>
    <w:rsid w:val="008801A0"/>
    <w:rsid w:val="00881912"/>
    <w:rsid w:val="00886CA5"/>
    <w:rsid w:val="008908CB"/>
    <w:rsid w:val="008923E0"/>
    <w:rsid w:val="008C41E8"/>
    <w:rsid w:val="008D6970"/>
    <w:rsid w:val="00900E24"/>
    <w:rsid w:val="00946133"/>
    <w:rsid w:val="00963546"/>
    <w:rsid w:val="00971DF9"/>
    <w:rsid w:val="00983475"/>
    <w:rsid w:val="009C5530"/>
    <w:rsid w:val="009F04A3"/>
    <w:rsid w:val="009F7AF4"/>
    <w:rsid w:val="00A128C1"/>
    <w:rsid w:val="00A36DBC"/>
    <w:rsid w:val="00A72C98"/>
    <w:rsid w:val="00AD3045"/>
    <w:rsid w:val="00AE23D2"/>
    <w:rsid w:val="00B4344C"/>
    <w:rsid w:val="00B67384"/>
    <w:rsid w:val="00B83526"/>
    <w:rsid w:val="00B9284B"/>
    <w:rsid w:val="00BA3FF1"/>
    <w:rsid w:val="00BD6919"/>
    <w:rsid w:val="00BF13C9"/>
    <w:rsid w:val="00C165B9"/>
    <w:rsid w:val="00C17D11"/>
    <w:rsid w:val="00C36EC9"/>
    <w:rsid w:val="00C52415"/>
    <w:rsid w:val="00C55C0C"/>
    <w:rsid w:val="00C67B43"/>
    <w:rsid w:val="00C869C0"/>
    <w:rsid w:val="00C917CA"/>
    <w:rsid w:val="00CA06D2"/>
    <w:rsid w:val="00CA4A5F"/>
    <w:rsid w:val="00CA5B62"/>
    <w:rsid w:val="00CD51E4"/>
    <w:rsid w:val="00CE1129"/>
    <w:rsid w:val="00CF043E"/>
    <w:rsid w:val="00D324B0"/>
    <w:rsid w:val="00D71371"/>
    <w:rsid w:val="00D772DA"/>
    <w:rsid w:val="00D8079C"/>
    <w:rsid w:val="00DD4EA8"/>
    <w:rsid w:val="00DF04B0"/>
    <w:rsid w:val="00E00B7D"/>
    <w:rsid w:val="00E36CEE"/>
    <w:rsid w:val="00EB4824"/>
    <w:rsid w:val="00ED5FBC"/>
    <w:rsid w:val="00EE0B12"/>
    <w:rsid w:val="00EE2C37"/>
    <w:rsid w:val="00EE3FFC"/>
    <w:rsid w:val="00F06B02"/>
    <w:rsid w:val="00F35CD7"/>
    <w:rsid w:val="00F36B33"/>
    <w:rsid w:val="00F948BC"/>
    <w:rsid w:val="00F97F03"/>
    <w:rsid w:val="00FA702A"/>
    <w:rsid w:val="00FB212F"/>
    <w:rsid w:val="00FC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6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6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1">
    <w:name w:val="Body Text 2"/>
    <w:basedOn w:val="a"/>
    <w:link w:val="22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948BC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06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A06D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CA06D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A06D2"/>
    <w:rPr>
      <w:rFonts w:eastAsiaTheme="minorEastAsia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B3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530;fld=134" TargetMode="External"/><Relationship Id="rId13" Type="http://schemas.openxmlformats.org/officeDocument/2006/relationships/hyperlink" Target="consultantplus://offline/main?base=LAW;n=112530;fld=134" TargetMode="External"/><Relationship Id="rId18" Type="http://schemas.openxmlformats.org/officeDocument/2006/relationships/hyperlink" Target="consultantplus://offline/main?base=LAW;n=112530;f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main?base=LAW;n=112377;fld=134" TargetMode="External"/><Relationship Id="rId7" Type="http://schemas.openxmlformats.org/officeDocument/2006/relationships/hyperlink" Target="consultantplus://offline/main?base=LAW;n=105058;fld=134;dst=3" TargetMode="External"/><Relationship Id="rId12" Type="http://schemas.openxmlformats.org/officeDocument/2006/relationships/hyperlink" Target="consultantplus://offline/main?base=LAW;n=105058;fld=134;dst=37" TargetMode="External"/><Relationship Id="rId17" Type="http://schemas.openxmlformats.org/officeDocument/2006/relationships/hyperlink" Target="consultantplus://offline/main?base=LAW;n=105058;fld=134;dst=59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LAW;n=112377;fld=134" TargetMode="External"/><Relationship Id="rId20" Type="http://schemas.openxmlformats.org/officeDocument/2006/relationships/hyperlink" Target="consultantplus://offline/main?base=LAW;n=53610;fld=134;dst=10028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main?base=LAW;n=112377;fld=13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53610;fld=134;dst=100283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main?base=LAW;n=53610;fld=134;dst=100283" TargetMode="External"/><Relationship Id="rId19" Type="http://schemas.openxmlformats.org/officeDocument/2006/relationships/hyperlink" Target="consultantplus://offline/main?base=LAW;n=112382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2382;fld=134" TargetMode="External"/><Relationship Id="rId14" Type="http://schemas.openxmlformats.org/officeDocument/2006/relationships/hyperlink" Target="consultantplus://offline/main?base=LAW;n=112382;fld=134" TargetMode="External"/><Relationship Id="rId22" Type="http://schemas.openxmlformats.org/officeDocument/2006/relationships/hyperlink" Target="consultantplus://offline/main?base=LAW;n=105058;fld=134;dst=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4617</Words>
  <Characters>26321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84</cp:revision>
  <cp:lastPrinted>2021-05-31T05:20:00Z</cp:lastPrinted>
  <dcterms:created xsi:type="dcterms:W3CDTF">2017-05-29T04:51:00Z</dcterms:created>
  <dcterms:modified xsi:type="dcterms:W3CDTF">2021-05-31T05:21:00Z</dcterms:modified>
</cp:coreProperties>
</file>