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23404C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17 июля 2023 года №20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3404C" w:rsidRPr="0023404C" w:rsidRDefault="0023404C" w:rsidP="0023404C">
      <w:pPr>
        <w:suppressAutoHyphens/>
        <w:spacing w:line="240" w:lineRule="exact"/>
        <w:jc w:val="center"/>
        <w:rPr>
          <w:kern w:val="1"/>
          <w:sz w:val="28"/>
          <w:szCs w:val="28"/>
          <w:lang w:eastAsia="ar-SA"/>
        </w:rPr>
      </w:pPr>
      <w:r w:rsidRPr="0023404C">
        <w:rPr>
          <w:kern w:val="1"/>
          <w:sz w:val="28"/>
          <w:szCs w:val="28"/>
          <w:lang w:eastAsia="ar-SA"/>
        </w:rPr>
        <w:t>О назначении ответственного за создание НКО</w:t>
      </w:r>
    </w:p>
    <w:p w:rsidR="0023404C" w:rsidRPr="0023404C" w:rsidRDefault="0023404C" w:rsidP="0023404C">
      <w:pPr>
        <w:suppressAutoHyphens/>
        <w:spacing w:line="240" w:lineRule="exact"/>
        <w:jc w:val="center"/>
        <w:rPr>
          <w:kern w:val="1"/>
          <w:sz w:val="28"/>
          <w:szCs w:val="28"/>
          <w:lang w:eastAsia="ar-SA"/>
        </w:rPr>
      </w:pPr>
    </w:p>
    <w:p w:rsidR="0023404C" w:rsidRPr="0023404C" w:rsidRDefault="0023404C" w:rsidP="0023404C">
      <w:pPr>
        <w:suppressAutoHyphens/>
        <w:spacing w:line="240" w:lineRule="exact"/>
        <w:jc w:val="center"/>
        <w:rPr>
          <w:kern w:val="1"/>
          <w:sz w:val="28"/>
          <w:szCs w:val="28"/>
          <w:lang w:eastAsia="ar-SA"/>
        </w:rPr>
      </w:pPr>
    </w:p>
    <w:p w:rsidR="0023404C" w:rsidRPr="0023404C" w:rsidRDefault="0023404C" w:rsidP="0023404C">
      <w:pPr>
        <w:keepNext/>
        <w:keepLines/>
        <w:suppressAutoHyphens/>
        <w:spacing w:line="100" w:lineRule="atLeast"/>
        <w:ind w:firstLine="709"/>
        <w:jc w:val="both"/>
        <w:outlineLvl w:val="0"/>
        <w:rPr>
          <w:b/>
          <w:bCs/>
          <w:color w:val="365F91"/>
          <w:kern w:val="1"/>
          <w:sz w:val="28"/>
          <w:szCs w:val="28"/>
          <w:lang w:eastAsia="ar-SA"/>
        </w:rPr>
      </w:pPr>
      <w:r w:rsidRPr="0023404C">
        <w:rPr>
          <w:bCs/>
          <w:color w:val="00000A"/>
          <w:kern w:val="1"/>
          <w:sz w:val="28"/>
          <w:szCs w:val="28"/>
          <w:lang w:eastAsia="ar-SA"/>
        </w:rPr>
        <w:t>В соответствии со статьей 27 Федерального закона от 06.10.2003 № 131-ФЗ «Об общих принципах организации местного самоуправления в Российской Федерации»:</w:t>
      </w:r>
    </w:p>
    <w:p w:rsidR="0023404C" w:rsidRPr="0023404C" w:rsidRDefault="0023404C" w:rsidP="0023404C">
      <w:pPr>
        <w:suppressAutoHyphens/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23404C">
        <w:rPr>
          <w:kern w:val="1"/>
          <w:sz w:val="28"/>
          <w:szCs w:val="28"/>
          <w:lang w:eastAsia="ar-SA"/>
        </w:rPr>
        <w:t xml:space="preserve">1. Ответственным за создание НКО, реализацию </w:t>
      </w:r>
      <w:proofErr w:type="spellStart"/>
      <w:r w:rsidRPr="0023404C">
        <w:rPr>
          <w:kern w:val="1"/>
          <w:sz w:val="28"/>
          <w:szCs w:val="28"/>
          <w:lang w:eastAsia="ar-SA"/>
        </w:rPr>
        <w:t>грантовых</w:t>
      </w:r>
      <w:proofErr w:type="spellEnd"/>
      <w:r w:rsidRPr="0023404C">
        <w:rPr>
          <w:kern w:val="1"/>
          <w:sz w:val="28"/>
          <w:szCs w:val="28"/>
          <w:lang w:eastAsia="ar-SA"/>
        </w:rPr>
        <w:t xml:space="preserve"> проектов в социальной сфере назначить</w:t>
      </w:r>
      <w:r>
        <w:rPr>
          <w:kern w:val="1"/>
          <w:sz w:val="28"/>
          <w:szCs w:val="28"/>
          <w:lang w:eastAsia="ar-SA"/>
        </w:rPr>
        <w:t xml:space="preserve"> управляющего делами</w:t>
      </w:r>
      <w:r w:rsidRPr="0023404C">
        <w:rPr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kern w:val="1"/>
          <w:sz w:val="28"/>
          <w:szCs w:val="28"/>
          <w:lang w:eastAsia="ar-SA"/>
        </w:rPr>
        <w:t>Усть-Табас</w:t>
      </w:r>
      <w:r w:rsidRPr="0023404C">
        <w:rPr>
          <w:kern w:val="1"/>
          <w:sz w:val="28"/>
          <w:szCs w:val="28"/>
          <w:lang w:eastAsia="ar-SA"/>
        </w:rPr>
        <w:t xml:space="preserve">ский сельсовет муниципального района Аскинский район Республики Башкортостан </w:t>
      </w:r>
      <w:proofErr w:type="gramStart"/>
      <w:r w:rsidRPr="0023404C">
        <w:rPr>
          <w:kern w:val="1"/>
          <w:sz w:val="28"/>
          <w:szCs w:val="28"/>
          <w:lang w:eastAsia="ar-SA"/>
        </w:rPr>
        <w:t>–</w:t>
      </w:r>
      <w:proofErr w:type="spellStart"/>
      <w:r>
        <w:rPr>
          <w:kern w:val="1"/>
          <w:sz w:val="28"/>
          <w:szCs w:val="28"/>
          <w:lang w:eastAsia="ar-SA"/>
        </w:rPr>
        <w:t>Ф</w:t>
      </w:r>
      <w:proofErr w:type="gramEnd"/>
      <w:r>
        <w:rPr>
          <w:kern w:val="1"/>
          <w:sz w:val="28"/>
          <w:szCs w:val="28"/>
          <w:lang w:eastAsia="ar-SA"/>
        </w:rPr>
        <w:t>амутдинову</w:t>
      </w:r>
      <w:proofErr w:type="spellEnd"/>
      <w:r>
        <w:rPr>
          <w:kern w:val="1"/>
          <w:sz w:val="28"/>
          <w:szCs w:val="28"/>
          <w:lang w:eastAsia="ar-SA"/>
        </w:rPr>
        <w:t xml:space="preserve"> Диану Фанисо</w:t>
      </w:r>
      <w:bookmarkStart w:id="0" w:name="_GoBack"/>
      <w:bookmarkEnd w:id="0"/>
      <w:r>
        <w:rPr>
          <w:kern w:val="1"/>
          <w:sz w:val="28"/>
          <w:szCs w:val="28"/>
          <w:lang w:eastAsia="ar-SA"/>
        </w:rPr>
        <w:t>вну</w:t>
      </w:r>
      <w:r w:rsidRPr="0023404C">
        <w:rPr>
          <w:kern w:val="1"/>
          <w:sz w:val="28"/>
          <w:szCs w:val="28"/>
          <w:lang w:eastAsia="ar-SA"/>
        </w:rPr>
        <w:t>.</w:t>
      </w:r>
    </w:p>
    <w:p w:rsidR="0023404C" w:rsidRPr="0023404C" w:rsidRDefault="0023404C" w:rsidP="0023404C">
      <w:pPr>
        <w:suppressAutoHyphens/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23404C">
        <w:rPr>
          <w:kern w:val="1"/>
          <w:sz w:val="28"/>
          <w:szCs w:val="28"/>
          <w:lang w:eastAsia="ar-SA"/>
        </w:rPr>
        <w:t xml:space="preserve">2.  Распоряжение вступает в силу со дня его подписания. </w:t>
      </w:r>
    </w:p>
    <w:p w:rsidR="0023404C" w:rsidRDefault="0023404C" w:rsidP="00D04ABF">
      <w:pPr>
        <w:rPr>
          <w:b/>
          <w:color w:val="000000"/>
          <w:sz w:val="26"/>
          <w:szCs w:val="28"/>
          <w:lang w:eastAsia="en-US"/>
        </w:rPr>
      </w:pPr>
    </w:p>
    <w:p w:rsidR="0023404C" w:rsidRDefault="0023404C" w:rsidP="00D04ABF">
      <w:pPr>
        <w:rPr>
          <w:sz w:val="28"/>
          <w:szCs w:val="28"/>
        </w:rPr>
      </w:pPr>
    </w:p>
    <w:p w:rsidR="0023404C" w:rsidRDefault="0023404C" w:rsidP="00D04ABF">
      <w:pPr>
        <w:rPr>
          <w:sz w:val="28"/>
          <w:szCs w:val="28"/>
        </w:rPr>
      </w:pPr>
    </w:p>
    <w:p w:rsidR="0023404C" w:rsidRDefault="0023404C" w:rsidP="00D04ABF">
      <w:pPr>
        <w:rPr>
          <w:sz w:val="28"/>
          <w:szCs w:val="28"/>
        </w:rPr>
      </w:pPr>
    </w:p>
    <w:p w:rsidR="0023404C" w:rsidRDefault="0023404C" w:rsidP="00D04ABF">
      <w:pPr>
        <w:rPr>
          <w:sz w:val="28"/>
          <w:szCs w:val="28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3404C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34B9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A14E4"/>
    <w:rsid w:val="006B6B80"/>
    <w:rsid w:val="006C056E"/>
    <w:rsid w:val="006E5298"/>
    <w:rsid w:val="00713DF7"/>
    <w:rsid w:val="00714234"/>
    <w:rsid w:val="00730A46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C6528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69</cp:revision>
  <cp:lastPrinted>2022-03-02T09:27:00Z</cp:lastPrinted>
  <dcterms:created xsi:type="dcterms:W3CDTF">2018-02-07T03:55:00Z</dcterms:created>
  <dcterms:modified xsi:type="dcterms:W3CDTF">2023-07-18T05:50:00Z</dcterms:modified>
</cp:coreProperties>
</file>