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9E" w:rsidRDefault="00B97B9E" w:rsidP="00955E6C">
      <w:pPr>
        <w:tabs>
          <w:tab w:val="center" w:pos="0"/>
        </w:tabs>
        <w:spacing w:line="360" w:lineRule="auto"/>
        <w:ind w:firstLine="567"/>
        <w:jc w:val="center"/>
        <w:rPr>
          <w:sz w:val="28"/>
          <w:szCs w:val="28"/>
        </w:rPr>
      </w:pPr>
    </w:p>
    <w:p w:rsidR="001175B3" w:rsidRPr="00B97B9E" w:rsidRDefault="008B4127" w:rsidP="00955E6C">
      <w:pPr>
        <w:tabs>
          <w:tab w:val="center" w:pos="0"/>
        </w:tabs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8-ое заседание 5</w:t>
      </w:r>
      <w:r w:rsidR="00B97B9E" w:rsidRPr="00B97B9E">
        <w:rPr>
          <w:sz w:val="28"/>
          <w:szCs w:val="28"/>
        </w:rPr>
        <w:t>-го созыва</w:t>
      </w:r>
    </w:p>
    <w:tbl>
      <w:tblPr>
        <w:tblpPr w:leftFromText="180" w:rightFromText="180" w:vertAnchor="text" w:horzAnchor="margin" w:tblpXSpec="center" w:tblpY="-2834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1175B3" w:rsidRPr="007E5DCE" w:rsidTr="00C3200B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75B3" w:rsidRPr="007E5DCE" w:rsidRDefault="001175B3" w:rsidP="00C3200B">
            <w:pPr>
              <w:jc w:val="center"/>
              <w:rPr>
                <w:b/>
                <w:sz w:val="18"/>
                <w:szCs w:val="18"/>
              </w:rPr>
            </w:pPr>
          </w:p>
          <w:p w:rsidR="001175B3" w:rsidRPr="007E5DCE" w:rsidRDefault="001175B3" w:rsidP="00C3200B">
            <w:pPr>
              <w:rPr>
                <w:b/>
                <w:sz w:val="18"/>
                <w:szCs w:val="18"/>
              </w:rPr>
            </w:pPr>
          </w:p>
          <w:p w:rsidR="001175B3" w:rsidRPr="007E5DCE" w:rsidRDefault="001175B3" w:rsidP="00C3200B">
            <w:pPr>
              <w:jc w:val="center"/>
              <w:rPr>
                <w:b/>
                <w:bCs/>
                <w:sz w:val="18"/>
                <w:szCs w:val="18"/>
              </w:rPr>
            </w:pPr>
            <w:r w:rsidRPr="007E5DCE">
              <w:rPr>
                <w:b/>
                <w:sz w:val="18"/>
                <w:szCs w:val="18"/>
              </w:rPr>
              <w:t>БАШ</w:t>
            </w:r>
            <w:r w:rsidRPr="007E5DCE">
              <w:rPr>
                <w:b/>
                <w:sz w:val="18"/>
                <w:szCs w:val="18"/>
                <w:lang w:val="be-BY"/>
              </w:rPr>
              <w:t>Ҡ</w:t>
            </w:r>
            <w:r w:rsidRPr="007E5DCE">
              <w:rPr>
                <w:b/>
                <w:bCs/>
                <w:sz w:val="18"/>
                <w:szCs w:val="18"/>
              </w:rPr>
              <w:t>ОРТОСТАН РЕСПУБЛИК</w:t>
            </w:r>
            <w:r w:rsidRPr="007E5DCE">
              <w:rPr>
                <w:b/>
                <w:sz w:val="18"/>
                <w:szCs w:val="18"/>
              </w:rPr>
              <w:t>А</w:t>
            </w:r>
            <w:r w:rsidRPr="007E5DCE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E5DCE">
              <w:rPr>
                <w:b/>
                <w:sz w:val="18"/>
                <w:szCs w:val="18"/>
              </w:rPr>
              <w:t>Ы</w:t>
            </w:r>
            <w:proofErr w:type="gramEnd"/>
          </w:p>
          <w:p w:rsidR="001175B3" w:rsidRPr="007E5DCE" w:rsidRDefault="001175B3" w:rsidP="00C3200B">
            <w:pPr>
              <w:jc w:val="center"/>
              <w:rPr>
                <w:b/>
                <w:sz w:val="18"/>
                <w:szCs w:val="18"/>
              </w:rPr>
            </w:pPr>
            <w:r w:rsidRPr="007E5DCE">
              <w:rPr>
                <w:b/>
                <w:sz w:val="18"/>
                <w:szCs w:val="18"/>
              </w:rPr>
              <w:t>АС</w:t>
            </w:r>
            <w:r w:rsidRPr="007E5DCE">
              <w:rPr>
                <w:b/>
                <w:sz w:val="18"/>
                <w:szCs w:val="18"/>
                <w:lang w:val="be-BY"/>
              </w:rPr>
              <w:t>Ҡ</w:t>
            </w:r>
            <w:r w:rsidRPr="007E5DCE">
              <w:rPr>
                <w:b/>
                <w:sz w:val="18"/>
                <w:szCs w:val="18"/>
              </w:rPr>
              <w:t>ЫН  РАЙОНЫ</w:t>
            </w:r>
          </w:p>
          <w:p w:rsidR="001175B3" w:rsidRPr="007E5DCE" w:rsidRDefault="001175B3" w:rsidP="00C3200B">
            <w:pPr>
              <w:jc w:val="center"/>
              <w:rPr>
                <w:b/>
                <w:sz w:val="18"/>
                <w:szCs w:val="18"/>
              </w:rPr>
            </w:pPr>
            <w:r w:rsidRPr="007E5DCE">
              <w:rPr>
                <w:b/>
                <w:sz w:val="18"/>
                <w:szCs w:val="18"/>
              </w:rPr>
              <w:t>МУНИЦИПАЛЬ РАЙОНЫ</w:t>
            </w:r>
            <w:r w:rsidRPr="007E5DCE">
              <w:rPr>
                <w:b/>
                <w:sz w:val="18"/>
                <w:szCs w:val="18"/>
                <w:lang w:val="be-BY"/>
              </w:rPr>
              <w:t>НЫҢ</w:t>
            </w:r>
          </w:p>
          <w:p w:rsidR="001175B3" w:rsidRPr="007E5DCE" w:rsidRDefault="0064197E" w:rsidP="00C3200B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64197E">
              <w:rPr>
                <w:b/>
                <w:sz w:val="18"/>
                <w:szCs w:val="18"/>
                <w:lang w:val="be-BY"/>
              </w:rPr>
              <w:t xml:space="preserve">ТАБАҪКЫ−ТАМАҠАУЫЛ </w:t>
            </w:r>
            <w:r w:rsidR="001175B3" w:rsidRPr="007E5DCE">
              <w:rPr>
                <w:b/>
                <w:sz w:val="18"/>
                <w:szCs w:val="18"/>
                <w:lang w:val="be-BY"/>
              </w:rPr>
              <w:t xml:space="preserve"> АУЫЛ СОВЕТЫ</w:t>
            </w:r>
          </w:p>
          <w:p w:rsidR="001175B3" w:rsidRPr="007E5DCE" w:rsidRDefault="001175B3" w:rsidP="00C3200B">
            <w:pPr>
              <w:jc w:val="center"/>
              <w:rPr>
                <w:b/>
                <w:lang w:val="be-BY"/>
              </w:rPr>
            </w:pPr>
            <w:r w:rsidRPr="007E5DCE">
              <w:rPr>
                <w:b/>
                <w:sz w:val="18"/>
                <w:szCs w:val="18"/>
                <w:lang w:val="be-BY"/>
              </w:rPr>
              <w:t>АУЫЛ  БИЛӘМӘҺЕ СОВЕТЫ</w:t>
            </w: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75B3" w:rsidRPr="007E5DCE" w:rsidRDefault="001175B3" w:rsidP="00C3200B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lang w:val="be-BY"/>
              </w:rPr>
            </w:pPr>
            <w:r w:rsidRPr="007E5DC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175B3" w:rsidRPr="007E5DCE" w:rsidRDefault="001175B3" w:rsidP="00C3200B">
            <w:pPr>
              <w:jc w:val="center"/>
              <w:rPr>
                <w:lang w:val="be-BY"/>
              </w:rPr>
            </w:pPr>
          </w:p>
          <w:p w:rsidR="001175B3" w:rsidRPr="007E5DCE" w:rsidRDefault="001175B3" w:rsidP="00C3200B">
            <w:pPr>
              <w:jc w:val="center"/>
              <w:rPr>
                <w:lang w:val="be-BY"/>
              </w:rPr>
            </w:pPr>
          </w:p>
          <w:p w:rsidR="001175B3" w:rsidRPr="007E5DCE" w:rsidRDefault="001175B3" w:rsidP="00C3200B">
            <w:pPr>
              <w:jc w:val="center"/>
              <w:rPr>
                <w:lang w:val="be-BY"/>
              </w:rPr>
            </w:pPr>
          </w:p>
          <w:p w:rsidR="001175B3" w:rsidRPr="007E5DCE" w:rsidRDefault="001175B3" w:rsidP="00C3200B">
            <w:pPr>
              <w:jc w:val="center"/>
              <w:rPr>
                <w:lang w:val="be-BY"/>
              </w:rPr>
            </w:pPr>
          </w:p>
          <w:p w:rsidR="001175B3" w:rsidRPr="007E5DCE" w:rsidRDefault="001175B3" w:rsidP="00C3200B">
            <w:pPr>
              <w:jc w:val="center"/>
              <w:rPr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75B3" w:rsidRDefault="001175B3" w:rsidP="00C3200B">
            <w:pPr>
              <w:keepNext/>
              <w:outlineLvl w:val="1"/>
              <w:rPr>
                <w:b/>
                <w:sz w:val="18"/>
                <w:szCs w:val="18"/>
                <w:lang w:val="be-BY"/>
              </w:rPr>
            </w:pPr>
          </w:p>
          <w:p w:rsidR="001175B3" w:rsidRPr="007E5DCE" w:rsidRDefault="001175B3" w:rsidP="00C3200B">
            <w:pPr>
              <w:keepNext/>
              <w:outlineLvl w:val="1"/>
              <w:rPr>
                <w:b/>
                <w:bCs/>
                <w:sz w:val="18"/>
                <w:szCs w:val="18"/>
                <w:lang w:val="be-BY"/>
              </w:rPr>
            </w:pPr>
          </w:p>
          <w:p w:rsidR="001175B3" w:rsidRPr="007E5DCE" w:rsidRDefault="001175B3" w:rsidP="00C3200B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7E5DCE">
              <w:rPr>
                <w:b/>
                <w:bCs/>
                <w:sz w:val="18"/>
                <w:szCs w:val="18"/>
                <w:lang w:val="be-BY"/>
              </w:rPr>
              <w:t>СОВЕТ СЕЛЬСКОГО ПОСЕЛЕНИЯ</w:t>
            </w:r>
          </w:p>
          <w:p w:rsidR="001175B3" w:rsidRPr="007E5DCE" w:rsidRDefault="008B4127" w:rsidP="00C3200B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1175B3" w:rsidRPr="007E5DC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1175B3" w:rsidRPr="007E5DCE" w:rsidRDefault="001175B3" w:rsidP="00C3200B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7E5DC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1175B3" w:rsidRPr="007E5DCE" w:rsidRDefault="001175B3" w:rsidP="00C3200B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7E5DC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7E5DCE">
              <w:rPr>
                <w:b/>
                <w:bCs/>
                <w:sz w:val="18"/>
                <w:szCs w:val="18"/>
              </w:rPr>
              <w:t>СКИЙ РАЙОН</w:t>
            </w:r>
          </w:p>
          <w:p w:rsidR="001175B3" w:rsidRPr="007E5DCE" w:rsidRDefault="001175B3" w:rsidP="00C3200B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7E5DCE">
              <w:rPr>
                <w:b/>
                <w:bCs/>
                <w:sz w:val="18"/>
                <w:szCs w:val="18"/>
              </w:rPr>
              <w:t>РЕСПУБЛИКИ  БАШКОРТОСТАН</w:t>
            </w:r>
          </w:p>
          <w:p w:rsidR="001175B3" w:rsidRPr="007E5DCE" w:rsidRDefault="001175B3" w:rsidP="00C3200B">
            <w:pPr>
              <w:jc w:val="center"/>
              <w:rPr>
                <w:sz w:val="16"/>
                <w:lang w:val="be-BY"/>
              </w:rPr>
            </w:pPr>
          </w:p>
          <w:p w:rsidR="001175B3" w:rsidRPr="007E5DCE" w:rsidRDefault="001175B3" w:rsidP="00C3200B">
            <w:pPr>
              <w:jc w:val="center"/>
              <w:rPr>
                <w:sz w:val="16"/>
                <w:szCs w:val="16"/>
              </w:rPr>
            </w:pPr>
          </w:p>
          <w:p w:rsidR="001175B3" w:rsidRPr="007E5DCE" w:rsidRDefault="001175B3" w:rsidP="00C3200B">
            <w:pPr>
              <w:jc w:val="center"/>
              <w:rPr>
                <w:sz w:val="16"/>
                <w:szCs w:val="16"/>
              </w:rPr>
            </w:pPr>
          </w:p>
        </w:tc>
      </w:tr>
    </w:tbl>
    <w:p w:rsidR="00DE0000" w:rsidRPr="004B1895" w:rsidRDefault="001175B3" w:rsidP="00DE0000">
      <w:pPr>
        <w:rPr>
          <w:color w:val="000000" w:themeColor="text1"/>
          <w:sz w:val="28"/>
          <w:szCs w:val="28"/>
        </w:rPr>
      </w:pPr>
      <w:r>
        <w:rPr>
          <w:color w:val="1D1B11"/>
          <w:sz w:val="28"/>
          <w:szCs w:val="28"/>
          <w:lang w:val="ba-RU"/>
        </w:rPr>
        <w:t xml:space="preserve">           </w:t>
      </w:r>
      <w:r w:rsidR="00DE0000" w:rsidRPr="004B1895">
        <w:rPr>
          <w:color w:val="000000" w:themeColor="text1"/>
          <w:sz w:val="28"/>
          <w:szCs w:val="28"/>
          <w:lang w:val="be-BY"/>
        </w:rPr>
        <w:t xml:space="preserve">ҠАРАР                                                                  </w:t>
      </w:r>
      <w:r w:rsidR="00DE0000">
        <w:rPr>
          <w:color w:val="000000" w:themeColor="text1"/>
          <w:sz w:val="28"/>
          <w:szCs w:val="28"/>
          <w:lang w:val="be-BY"/>
        </w:rPr>
        <w:t xml:space="preserve">              </w:t>
      </w:r>
      <w:r w:rsidR="00DE0000" w:rsidRPr="004B1895">
        <w:rPr>
          <w:color w:val="000000" w:themeColor="text1"/>
          <w:sz w:val="28"/>
          <w:szCs w:val="28"/>
        </w:rPr>
        <w:t>РЕШЕНИЕ</w:t>
      </w:r>
    </w:p>
    <w:p w:rsidR="00DE0000" w:rsidRPr="004B1895" w:rsidRDefault="007432CC" w:rsidP="00DE0000">
      <w:pPr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01</w:t>
      </w:r>
      <w:r w:rsidR="00DE0000">
        <w:rPr>
          <w:color w:val="000000" w:themeColor="text1"/>
          <w:sz w:val="28"/>
          <w:szCs w:val="28"/>
        </w:rPr>
        <w:t xml:space="preserve"> октябрь 2021 й.     </w:t>
      </w:r>
      <w:r w:rsidR="008B4127">
        <w:rPr>
          <w:color w:val="000000" w:themeColor="text1"/>
          <w:sz w:val="28"/>
          <w:szCs w:val="28"/>
        </w:rPr>
        <w:t xml:space="preserve">                             </w:t>
      </w:r>
      <w:r>
        <w:rPr>
          <w:color w:val="000000" w:themeColor="text1"/>
          <w:sz w:val="28"/>
          <w:szCs w:val="28"/>
        </w:rPr>
        <w:t>№49                         01</w:t>
      </w:r>
      <w:r w:rsidR="00DE0000">
        <w:rPr>
          <w:color w:val="000000" w:themeColor="text1"/>
          <w:sz w:val="28"/>
          <w:szCs w:val="28"/>
        </w:rPr>
        <w:t xml:space="preserve"> октября 2021 г.</w:t>
      </w:r>
    </w:p>
    <w:p w:rsidR="00DE0000" w:rsidRPr="004B1895" w:rsidRDefault="00DE0000" w:rsidP="00DE0000">
      <w:pPr>
        <w:pStyle w:val="ConsPlusTitle"/>
        <w:widowControl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E0000" w:rsidRPr="00DE0000" w:rsidRDefault="00DE0000" w:rsidP="00DE0000">
      <w:pPr>
        <w:pStyle w:val="2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proofErr w:type="gramStart"/>
      <w:r w:rsidRPr="00DE0000">
        <w:rPr>
          <w:color w:val="000000" w:themeColor="text1"/>
          <w:sz w:val="28"/>
          <w:szCs w:val="28"/>
        </w:rPr>
        <w:t xml:space="preserve">О  внесении  изменений  в  Решение Совета сельского поселения  </w:t>
      </w:r>
      <w:r w:rsidR="008B4127">
        <w:rPr>
          <w:color w:val="000000" w:themeColor="text1"/>
          <w:sz w:val="28"/>
          <w:szCs w:val="28"/>
        </w:rPr>
        <w:t>Усть-Табасский</w:t>
      </w:r>
      <w:r w:rsidRPr="00DE0000">
        <w:rPr>
          <w:color w:val="000000" w:themeColor="text1"/>
          <w:sz w:val="28"/>
          <w:szCs w:val="28"/>
        </w:rPr>
        <w:t xml:space="preserve"> сельсовет муниципального  района  Аскинский  райо</w:t>
      </w:r>
      <w:r w:rsidR="0064197E">
        <w:rPr>
          <w:color w:val="000000" w:themeColor="text1"/>
          <w:sz w:val="28"/>
          <w:szCs w:val="28"/>
        </w:rPr>
        <w:t>н  Республики  Башкортостан №120 от 01</w:t>
      </w:r>
      <w:r w:rsidRPr="00DE0000">
        <w:rPr>
          <w:color w:val="000000" w:themeColor="text1"/>
          <w:sz w:val="28"/>
          <w:szCs w:val="28"/>
        </w:rPr>
        <w:t xml:space="preserve"> декабря 2018 года  «О порядке формирования и ведения перечня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DE0000" w:rsidRPr="004B1895" w:rsidRDefault="00DE0000" w:rsidP="00DE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color w:val="000000" w:themeColor="text1"/>
          <w:sz w:val="28"/>
          <w:szCs w:val="28"/>
        </w:rPr>
        <w:tab/>
        <w:t xml:space="preserve">В соответствии с требованиями ст. 215 и 299 Гражданского кодекса Российской Федерации, </w:t>
      </w:r>
      <w:hyperlink r:id="rId7" w:history="1">
        <w:r w:rsidRPr="004B1895">
          <w:rPr>
            <w:rFonts w:ascii="Times New Roman" w:hAnsi="Times New Roman"/>
            <w:color w:val="000000" w:themeColor="text1"/>
            <w:sz w:val="28"/>
            <w:szCs w:val="28"/>
          </w:rPr>
          <w:t xml:space="preserve">Федеральным законом от 06.10.2003 № 131-ФЗ «Об общих принципах организации местного самоуправления </w:t>
        </w:r>
        <w:proofErr w:type="gramStart"/>
        <w:r w:rsidRPr="004B1895">
          <w:rPr>
            <w:rFonts w:ascii="Times New Roman" w:hAnsi="Times New Roman"/>
            <w:color w:val="000000" w:themeColor="text1"/>
            <w:sz w:val="28"/>
            <w:szCs w:val="28"/>
          </w:rPr>
          <w:t>в</w:t>
        </w:r>
        <w:proofErr w:type="gramEnd"/>
        <w:r w:rsidRPr="004B1895">
          <w:rPr>
            <w:rFonts w:ascii="Times New Roman" w:hAnsi="Times New Roman"/>
            <w:color w:val="000000" w:themeColor="text1"/>
            <w:sz w:val="28"/>
            <w:szCs w:val="28"/>
          </w:rPr>
          <w:t xml:space="preserve"> Российской Федерации»</w:t>
        </w:r>
      </w:hyperlink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,  Федеральным  законом </w:t>
      </w:r>
      <w:hyperlink r:id="rId8" w:history="1">
        <w:r w:rsidRPr="004B1895">
          <w:rPr>
            <w:rFonts w:ascii="Times New Roman" w:hAnsi="Times New Roman"/>
            <w:color w:val="000000" w:themeColor="text1"/>
            <w:sz w:val="28"/>
            <w:szCs w:val="28"/>
          </w:rPr>
          <w:t>от 24.07.2007 №209-ФЗ «О развитии малого и среднего предпринимательства в Российской Федерации»</w:t>
        </w:r>
      </w:hyperlink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, Совет  сельского  поселения  </w:t>
      </w:r>
      <w:r w:rsidR="008B4127">
        <w:rPr>
          <w:rFonts w:ascii="Times New Roman" w:hAnsi="Times New Roman"/>
          <w:color w:val="000000" w:themeColor="text1"/>
          <w:sz w:val="28"/>
          <w:szCs w:val="28"/>
        </w:rPr>
        <w:t>Усть-Табасский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 муниципального района Аскинский район  Республики   Башкортостан  </w:t>
      </w:r>
      <w:proofErr w:type="gramStart"/>
      <w:r w:rsidRPr="00DE0000">
        <w:rPr>
          <w:rFonts w:ascii="Times New Roman" w:hAnsi="Times New Roman"/>
          <w:color w:val="000000" w:themeColor="text1"/>
          <w:sz w:val="28"/>
          <w:szCs w:val="28"/>
        </w:rPr>
        <w:t>р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E0000"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E0000">
        <w:rPr>
          <w:rFonts w:ascii="Times New Roman" w:hAnsi="Times New Roman"/>
          <w:color w:val="000000" w:themeColor="text1"/>
          <w:sz w:val="28"/>
          <w:szCs w:val="28"/>
        </w:rPr>
        <w:t>ш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E0000">
        <w:rPr>
          <w:rFonts w:ascii="Times New Roman" w:hAnsi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E0000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color w:val="000000" w:themeColor="text1"/>
          <w:sz w:val="28"/>
          <w:szCs w:val="28"/>
        </w:rPr>
        <w:tab/>
        <w:t xml:space="preserve">1. Отменить принятое Решение Совета  сельского  поселения  </w:t>
      </w:r>
      <w:r w:rsidR="008B4127">
        <w:rPr>
          <w:rFonts w:ascii="Times New Roman" w:hAnsi="Times New Roman"/>
          <w:color w:val="000000" w:themeColor="text1"/>
          <w:sz w:val="28"/>
          <w:szCs w:val="28"/>
        </w:rPr>
        <w:t>Усть-Табасский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 муниципального района Аскинский район  Республики   Башкортостан № </w:t>
      </w:r>
      <w:r w:rsidR="0064197E">
        <w:rPr>
          <w:rFonts w:ascii="Times New Roman" w:hAnsi="Times New Roman"/>
          <w:color w:val="000000" w:themeColor="text1"/>
          <w:sz w:val="28"/>
          <w:szCs w:val="28"/>
        </w:rPr>
        <w:t>33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от </w:t>
      </w:r>
      <w:r w:rsidR="0064197E">
        <w:rPr>
          <w:rFonts w:ascii="Times New Roman" w:hAnsi="Times New Roman"/>
          <w:color w:val="000000" w:themeColor="text1"/>
          <w:sz w:val="28"/>
          <w:szCs w:val="28"/>
        </w:rPr>
        <w:t>02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апреля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2021 года.</w:t>
      </w:r>
    </w:p>
    <w:p w:rsidR="00DE0000" w:rsidRPr="004B1895" w:rsidRDefault="00DE0000" w:rsidP="00DE0000">
      <w:pPr>
        <w:pStyle w:val="a6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gramStart"/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Изложить наименование Решения Совета  сельского  поселения  </w:t>
      </w:r>
      <w:r w:rsidR="008B4127">
        <w:rPr>
          <w:rFonts w:ascii="Times New Roman" w:hAnsi="Times New Roman"/>
          <w:color w:val="000000" w:themeColor="text1"/>
          <w:sz w:val="28"/>
          <w:szCs w:val="28"/>
        </w:rPr>
        <w:t>Усть-Табасский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 района  Аскинский  район  Республики  </w:t>
      </w:r>
      <w:r w:rsidRPr="00654D90">
        <w:rPr>
          <w:rFonts w:ascii="Times New Roman" w:hAnsi="Times New Roman"/>
          <w:color w:val="000000" w:themeColor="text1"/>
          <w:sz w:val="28"/>
          <w:szCs w:val="28"/>
        </w:rPr>
        <w:t>Башкортостан  №</w:t>
      </w:r>
      <w:r>
        <w:rPr>
          <w:rFonts w:ascii="Times New Roman" w:hAnsi="Times New Roman"/>
          <w:color w:val="000000" w:themeColor="text1"/>
          <w:sz w:val="28"/>
          <w:szCs w:val="28"/>
        </w:rPr>
        <w:t>157 от 14</w:t>
      </w:r>
      <w:r w:rsidRPr="00654D90">
        <w:rPr>
          <w:rFonts w:ascii="Times New Roman" w:hAnsi="Times New Roman"/>
          <w:color w:val="000000" w:themeColor="text1"/>
          <w:sz w:val="28"/>
          <w:szCs w:val="28"/>
        </w:rPr>
        <w:t xml:space="preserve"> декабря 2018 года</w:t>
      </w:r>
      <w:r w:rsidRPr="0052664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>в новой редакции «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формирования, ведения, ежегодного дополнения обязательного опубликования перечня муниципального имущества предназначенного для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</w:t>
      </w:r>
      <w:proofErr w:type="gramEnd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DE0000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3.  Изложить Приложение №1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Решения Совета сельского  поселения  </w:t>
      </w:r>
      <w:r w:rsidR="008B4127">
        <w:rPr>
          <w:rFonts w:ascii="Times New Roman" w:hAnsi="Times New Roman"/>
          <w:color w:val="000000" w:themeColor="text1"/>
          <w:sz w:val="28"/>
          <w:szCs w:val="28"/>
        </w:rPr>
        <w:t>Усть-Табасский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 района  Аскинский  район  Республики  Башкортостан</w:t>
      </w:r>
      <w:r w:rsidRPr="004B189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  <w:r w:rsidRPr="00654D90">
        <w:rPr>
          <w:rFonts w:ascii="Times New Roman" w:hAnsi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/>
          <w:color w:val="000000" w:themeColor="text1"/>
          <w:sz w:val="28"/>
          <w:szCs w:val="28"/>
        </w:rPr>
        <w:t>157 от 14</w:t>
      </w:r>
      <w:r w:rsidRPr="00654D90">
        <w:rPr>
          <w:rFonts w:ascii="Times New Roman" w:hAnsi="Times New Roman"/>
          <w:color w:val="000000" w:themeColor="text1"/>
          <w:sz w:val="28"/>
          <w:szCs w:val="28"/>
        </w:rPr>
        <w:t xml:space="preserve"> декабря 2018 года</w:t>
      </w:r>
      <w:r w:rsidRPr="0052664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новой редакции, </w:t>
      </w:r>
      <w:proofErr w:type="gramStart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согласно Приложения</w:t>
      </w:r>
      <w:proofErr w:type="gramEnd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№1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принимаемого решения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DE0000" w:rsidRPr="008B4127" w:rsidRDefault="00DE0000" w:rsidP="00DE0000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ab/>
        <w:t xml:space="preserve">4. </w:t>
      </w:r>
      <w:r w:rsidR="00D574D1" w:rsidRPr="00D574D1">
        <w:rPr>
          <w:rFonts w:ascii="Times New Roman" w:hAnsi="Times New Roman"/>
          <w:sz w:val="28"/>
          <w:szCs w:val="28"/>
        </w:rPr>
        <w:t>Настоящее решение обнародовать путем размещения на информационном стенде в здании Администрации муниципального района Аскинский</w:t>
      </w:r>
      <w:r w:rsidR="008B4127">
        <w:rPr>
          <w:rFonts w:ascii="Times New Roman" w:hAnsi="Times New Roman"/>
          <w:sz w:val="28"/>
          <w:szCs w:val="28"/>
        </w:rPr>
        <w:t xml:space="preserve"> район по адресу: </w:t>
      </w:r>
      <w:proofErr w:type="spellStart"/>
      <w:r w:rsidR="008B4127">
        <w:rPr>
          <w:rFonts w:ascii="Times New Roman" w:hAnsi="Times New Roman"/>
          <w:sz w:val="28"/>
          <w:szCs w:val="28"/>
        </w:rPr>
        <w:t>д</w:t>
      </w:r>
      <w:proofErr w:type="gramStart"/>
      <w:r w:rsidR="008B4127">
        <w:rPr>
          <w:rFonts w:ascii="Times New Roman" w:hAnsi="Times New Roman"/>
          <w:sz w:val="28"/>
          <w:szCs w:val="28"/>
        </w:rPr>
        <w:t>.У</w:t>
      </w:r>
      <w:proofErr w:type="gramEnd"/>
      <w:r w:rsidR="008B4127">
        <w:rPr>
          <w:rFonts w:ascii="Times New Roman" w:hAnsi="Times New Roman"/>
          <w:sz w:val="28"/>
          <w:szCs w:val="28"/>
        </w:rPr>
        <w:t>сть-Табаска</w:t>
      </w:r>
      <w:proofErr w:type="spellEnd"/>
      <w:r w:rsidR="008B412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B4127">
        <w:rPr>
          <w:rFonts w:ascii="Times New Roman" w:hAnsi="Times New Roman"/>
          <w:sz w:val="28"/>
          <w:szCs w:val="28"/>
        </w:rPr>
        <w:t>ул.Гагарина</w:t>
      </w:r>
      <w:proofErr w:type="spellEnd"/>
      <w:r w:rsidR="008B4127">
        <w:rPr>
          <w:rFonts w:ascii="Times New Roman" w:hAnsi="Times New Roman"/>
          <w:sz w:val="28"/>
          <w:szCs w:val="28"/>
        </w:rPr>
        <w:t xml:space="preserve"> , 29</w:t>
      </w:r>
      <w:r w:rsidR="00D574D1" w:rsidRPr="00D574D1">
        <w:rPr>
          <w:rFonts w:ascii="Times New Roman" w:hAnsi="Times New Roman"/>
          <w:sz w:val="28"/>
          <w:szCs w:val="28"/>
        </w:rPr>
        <w:t xml:space="preserve">  и официальном  сайте сельского поселения  </w:t>
      </w:r>
      <w:r w:rsidR="008B4127">
        <w:rPr>
          <w:rFonts w:ascii="Times New Roman" w:hAnsi="Times New Roman"/>
          <w:sz w:val="28"/>
          <w:szCs w:val="28"/>
        </w:rPr>
        <w:t>Усть-Табасский</w:t>
      </w:r>
      <w:r w:rsidR="00D574D1" w:rsidRPr="00D574D1">
        <w:rPr>
          <w:rFonts w:ascii="Times New Roman" w:hAnsi="Times New Roman"/>
          <w:sz w:val="28"/>
          <w:szCs w:val="28"/>
        </w:rPr>
        <w:t xml:space="preserve"> сельсовет  муниципального района Аскинский район Республики Башкортостан:</w:t>
      </w:r>
      <w:r w:rsidR="00D574D1" w:rsidRPr="00D574D1">
        <w:rPr>
          <w:rFonts w:ascii="Times New Roman" w:hAnsi="Times New Roman"/>
          <w:sz w:val="28"/>
          <w:szCs w:val="28"/>
          <w:lang w:val="en-US"/>
        </w:rPr>
        <w:t>http</w:t>
      </w:r>
      <w:r w:rsidR="008B4127">
        <w:rPr>
          <w:rFonts w:ascii="Times New Roman" w:hAnsi="Times New Roman"/>
          <w:sz w:val="28"/>
          <w:szCs w:val="28"/>
        </w:rPr>
        <w:t>:</w:t>
      </w:r>
      <w:r w:rsidR="008B4127" w:rsidRPr="008B4127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hyperlink r:id="rId9" w:history="1">
        <w:r w:rsidR="008B4127" w:rsidRPr="008B4127">
          <w:rPr>
            <w:rStyle w:val="a5"/>
            <w:rFonts w:ascii="Times New Roman" w:hAnsi="Times New Roman"/>
            <w:sz w:val="28"/>
            <w:szCs w:val="28"/>
          </w:rPr>
          <w:t>http://www.ust-tabaska04sp.ru/</w:t>
        </w:r>
      </w:hyperlink>
      <w:r w:rsidR="008B4127" w:rsidRPr="008B4127">
        <w:rPr>
          <w:rFonts w:ascii="Times New Roman" w:hAnsi="Times New Roman"/>
          <w:sz w:val="28"/>
          <w:szCs w:val="28"/>
        </w:rPr>
        <w:t>.</w:t>
      </w:r>
    </w:p>
    <w:p w:rsidR="00DE0000" w:rsidRPr="004B1895" w:rsidRDefault="00DE0000" w:rsidP="00DE000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574D1">
        <w:rPr>
          <w:color w:val="000000" w:themeColor="text1"/>
          <w:sz w:val="28"/>
          <w:szCs w:val="28"/>
        </w:rPr>
        <w:t xml:space="preserve">5. </w:t>
      </w:r>
      <w:proofErr w:type="gramStart"/>
      <w:r w:rsidRPr="00D574D1">
        <w:rPr>
          <w:color w:val="000000" w:themeColor="text1"/>
          <w:sz w:val="28"/>
          <w:szCs w:val="28"/>
        </w:rPr>
        <w:t>Контроль за</w:t>
      </w:r>
      <w:proofErr w:type="gramEnd"/>
      <w:r w:rsidRPr="00D574D1">
        <w:rPr>
          <w:color w:val="000000" w:themeColor="text1"/>
          <w:sz w:val="28"/>
          <w:szCs w:val="28"/>
        </w:rPr>
        <w:t xml:space="preserve"> исполнением настоящего решения</w:t>
      </w:r>
      <w:r w:rsidRPr="004B1895">
        <w:rPr>
          <w:color w:val="000000" w:themeColor="text1"/>
          <w:sz w:val="28"/>
          <w:szCs w:val="28"/>
        </w:rPr>
        <w:t xml:space="preserve"> возложить на постоянную депутатскую комиссию по бюджету, налогам и вопросам муниципальной собственности.</w:t>
      </w:r>
    </w:p>
    <w:p w:rsidR="00DE0000" w:rsidRPr="004B1895" w:rsidRDefault="00DE0000" w:rsidP="00DE0000">
      <w:pPr>
        <w:jc w:val="right"/>
        <w:rPr>
          <w:color w:val="000000" w:themeColor="text1"/>
          <w:sz w:val="28"/>
          <w:szCs w:val="28"/>
        </w:rPr>
      </w:pPr>
    </w:p>
    <w:p w:rsidR="00DE0000" w:rsidRDefault="00DE0000" w:rsidP="00DE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</w:t>
      </w:r>
      <w:r w:rsidRPr="004B1895">
        <w:rPr>
          <w:color w:val="000000" w:themeColor="text1"/>
          <w:sz w:val="28"/>
          <w:szCs w:val="28"/>
        </w:rPr>
        <w:t>сельского поселения</w:t>
      </w:r>
    </w:p>
    <w:p w:rsidR="00DE0000" w:rsidRPr="004B1895" w:rsidRDefault="00DE0000" w:rsidP="00DE0000">
      <w:pPr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 </w:t>
      </w:r>
      <w:r w:rsidR="008B4127">
        <w:rPr>
          <w:color w:val="000000" w:themeColor="text1"/>
          <w:sz w:val="28"/>
          <w:szCs w:val="28"/>
        </w:rPr>
        <w:t>Усть-Табасский</w:t>
      </w:r>
      <w:r w:rsidRPr="004B1895">
        <w:rPr>
          <w:color w:val="000000" w:themeColor="text1"/>
          <w:sz w:val="28"/>
          <w:szCs w:val="28"/>
        </w:rPr>
        <w:t xml:space="preserve"> сельсовет</w:t>
      </w:r>
    </w:p>
    <w:p w:rsidR="00DE0000" w:rsidRDefault="00DE0000" w:rsidP="00DE0000">
      <w:pPr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муниципального района </w:t>
      </w:r>
    </w:p>
    <w:p w:rsidR="00DE0000" w:rsidRPr="004B1895" w:rsidRDefault="00DE0000" w:rsidP="00DE0000">
      <w:pPr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Аскинский район</w:t>
      </w:r>
    </w:p>
    <w:p w:rsidR="00DE0000" w:rsidRDefault="00DE0000" w:rsidP="00DE0000">
      <w:pPr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Республики Башкортостан</w:t>
      </w:r>
    </w:p>
    <w:p w:rsidR="00DE0000" w:rsidRPr="004B1895" w:rsidRDefault="00EC7081" w:rsidP="00DE0000">
      <w:pPr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А.А.Файзырахманова</w:t>
      </w:r>
      <w:proofErr w:type="spellEnd"/>
    </w:p>
    <w:p w:rsidR="00DE0000" w:rsidRPr="004B1895" w:rsidRDefault="00DE0000" w:rsidP="00DE0000">
      <w:pPr>
        <w:jc w:val="right"/>
        <w:rPr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rPr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rPr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rPr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Default="00DE0000" w:rsidP="00DE0000">
      <w:pPr>
        <w:rPr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rPr>
          <w:color w:val="000000" w:themeColor="text1"/>
          <w:sz w:val="28"/>
          <w:szCs w:val="28"/>
        </w:rPr>
      </w:pPr>
      <w:r w:rsidRPr="006743F4">
        <w:rPr>
          <w:color w:val="FF0000"/>
          <w:sz w:val="28"/>
          <w:szCs w:val="28"/>
        </w:rPr>
        <w:t xml:space="preserve"> </w:t>
      </w:r>
    </w:p>
    <w:p w:rsidR="00DE0000" w:rsidRPr="004B1895" w:rsidRDefault="00DE0000" w:rsidP="00DE0000">
      <w:pPr>
        <w:rPr>
          <w:color w:val="000000" w:themeColor="text1"/>
          <w:sz w:val="28"/>
          <w:szCs w:val="28"/>
        </w:rPr>
        <w:sectPr w:rsidR="00DE0000" w:rsidRPr="004B1895" w:rsidSect="009F3BA4">
          <w:pgSz w:w="11906" w:h="16838"/>
          <w:pgMar w:top="851" w:right="850" w:bottom="1134" w:left="1701" w:header="720" w:footer="720" w:gutter="0"/>
          <w:cols w:space="720"/>
        </w:sectPr>
      </w:pPr>
    </w:p>
    <w:p w:rsidR="00DE0000" w:rsidRPr="004B1895" w:rsidRDefault="00DE0000" w:rsidP="00DE0000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lastRenderedPageBreak/>
        <w:t>Приложение</w:t>
      </w:r>
    </w:p>
    <w:p w:rsidR="00DE0000" w:rsidRPr="004B1895" w:rsidRDefault="00DE0000" w:rsidP="00DE0000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к решению Совета </w:t>
      </w:r>
    </w:p>
    <w:p w:rsidR="00DE0000" w:rsidRPr="004B1895" w:rsidRDefault="00DE0000" w:rsidP="00DE0000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сельского  поселения  </w:t>
      </w:r>
      <w:r w:rsidR="008B4127">
        <w:rPr>
          <w:color w:val="000000" w:themeColor="text1"/>
          <w:sz w:val="28"/>
          <w:szCs w:val="28"/>
        </w:rPr>
        <w:t>Усть-Табасский</w:t>
      </w:r>
      <w:r w:rsidRPr="004B1895">
        <w:rPr>
          <w:color w:val="000000" w:themeColor="text1"/>
          <w:sz w:val="28"/>
          <w:szCs w:val="28"/>
        </w:rPr>
        <w:t xml:space="preserve"> сельсовет</w:t>
      </w:r>
    </w:p>
    <w:p w:rsidR="00DE0000" w:rsidRPr="004B1895" w:rsidRDefault="00DE0000" w:rsidP="00DE0000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муниципального района Аскинский район</w:t>
      </w:r>
    </w:p>
    <w:p w:rsidR="00DE0000" w:rsidRPr="004B1895" w:rsidRDefault="00DE0000" w:rsidP="00DE0000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Республики Башкортостан</w:t>
      </w:r>
    </w:p>
    <w:p w:rsidR="00DE0000" w:rsidRPr="004B1895" w:rsidRDefault="00DE0000" w:rsidP="00DE0000">
      <w:pPr>
        <w:pStyle w:val="a6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>06.10.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2021 года № </w:t>
      </w:r>
      <w:r w:rsidR="00EC7081">
        <w:rPr>
          <w:rFonts w:ascii="Times New Roman" w:hAnsi="Times New Roman"/>
          <w:color w:val="000000" w:themeColor="text1"/>
          <w:sz w:val="28"/>
          <w:szCs w:val="28"/>
        </w:rPr>
        <w:t>50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ПОРЯДОК</w:t>
      </w:r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формирования, ведения, обязательного опубликования перечня</w:t>
      </w:r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муниципального имущества в целях предоставления во владение и (или) </w:t>
      </w:r>
      <w:proofErr w:type="gramStart"/>
      <w:r w:rsidRPr="004B1895">
        <w:rPr>
          <w:color w:val="000000" w:themeColor="text1"/>
          <w:sz w:val="28"/>
          <w:szCs w:val="28"/>
        </w:rPr>
        <w:t>в</w:t>
      </w:r>
      <w:proofErr w:type="gramEnd"/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пользование на долгосрочной основе субъектам малого и среднего</w:t>
      </w:r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предпринимательства, организациям, образующим инфраструктуру</w:t>
      </w:r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поддержки субъектов малого и среднего предпринимательства и </w:t>
      </w:r>
      <w:proofErr w:type="gramStart"/>
      <w:r w:rsidRPr="004B1895">
        <w:rPr>
          <w:color w:val="000000" w:themeColor="text1"/>
          <w:sz w:val="28"/>
          <w:szCs w:val="28"/>
        </w:rPr>
        <w:t>физическим</w:t>
      </w:r>
      <w:proofErr w:type="gramEnd"/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лицам, не являющимся индивидуальными предпринимателями и</w:t>
      </w:r>
    </w:p>
    <w:p w:rsidR="00DE0000" w:rsidRPr="004B1895" w:rsidRDefault="00DE0000" w:rsidP="00DE000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proofErr w:type="gramStart"/>
      <w:r w:rsidRPr="004B1895">
        <w:rPr>
          <w:color w:val="000000" w:themeColor="text1"/>
          <w:sz w:val="28"/>
          <w:szCs w:val="28"/>
        </w:rPr>
        <w:t>применяющим</w:t>
      </w:r>
      <w:proofErr w:type="gramEnd"/>
      <w:r w:rsidRPr="004B1895">
        <w:rPr>
          <w:color w:val="000000" w:themeColor="text1"/>
          <w:sz w:val="28"/>
          <w:szCs w:val="28"/>
        </w:rPr>
        <w:t xml:space="preserve"> специальный налоговый режим «Налог на профессиональный</w:t>
      </w:r>
    </w:p>
    <w:p w:rsidR="00DE0000" w:rsidRPr="004B1895" w:rsidRDefault="00DE0000" w:rsidP="00DE0000">
      <w:pPr>
        <w:pStyle w:val="a6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color w:val="000000" w:themeColor="text1"/>
          <w:sz w:val="28"/>
          <w:szCs w:val="28"/>
        </w:rPr>
        <w:t>доход»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1. </w:t>
      </w:r>
      <w:proofErr w:type="gramStart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Настоящий Порядок разработан в соответствии с требованиями ст.215 и 299 Гражданского кодекса Российской Федерации, Федеральным законом от 24.07.2007 N 209-ФЗ "О развитии малого и среднего предпринимательства в Российской Федерации", Федеральным законом от 06.10.2003 N 131-ФЗ "Об общих принципах организации местного самоуправления в Российской Федерации",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>Федеральным законом от 03.07.2018 №185-ФЗ «О внесении изменений в отдельные законодательные акты Российской Федерации в</w:t>
      </w:r>
      <w:proofErr w:type="gramEnd"/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целях расширения имущественной поддержки субъектов малого и среднего предпринимательства» 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и определяет правила формирования, ведения,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 (в том</w:t>
      </w:r>
      <w:proofErr w:type="gramEnd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числе по льготным ставкам арендной платы)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а также может быть отчуждено на возмездной основе в собственность  субъектов малого и среднего предпринимательства в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>соответствии с Федеральным законом от 22.07.2008 года № 159-ФЗ</w:t>
      </w:r>
      <w:proofErr w:type="gramEnd"/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« Об особенности отчуждении недвижимого имущества, находящиеся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(далее - перечень).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ab/>
        <w:t xml:space="preserve">2. Перечень, изменения и дополнения в него,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>исключение сведений о муниципальном имуществе из перечня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утверждаются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Постановлением главы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 поселения  </w:t>
      </w:r>
      <w:r w:rsidR="008B4127">
        <w:rPr>
          <w:rFonts w:ascii="Times New Roman" w:hAnsi="Times New Roman"/>
          <w:color w:val="000000" w:themeColor="text1"/>
          <w:sz w:val="28"/>
          <w:szCs w:val="28"/>
        </w:rPr>
        <w:t>Усть-Табасский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Аскинский район  Республики   Башкортостан.</w:t>
      </w:r>
    </w:p>
    <w:p w:rsidR="00DE0000" w:rsidRPr="004B1895" w:rsidRDefault="00DE0000" w:rsidP="00DE0000">
      <w:pPr>
        <w:pStyle w:val="a6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Формирование и ведение Перечня осуществляется Администрацией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 поселения  </w:t>
      </w:r>
      <w:r w:rsidR="008B4127">
        <w:rPr>
          <w:rFonts w:ascii="Times New Roman" w:hAnsi="Times New Roman"/>
          <w:color w:val="000000" w:themeColor="text1"/>
          <w:sz w:val="28"/>
          <w:szCs w:val="28"/>
        </w:rPr>
        <w:t>Усть-Табасский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Аскинский район  Республики   Башкортостан (далее Уполномоченный орган) в электронной форме, а также на бумажном носителе.</w:t>
      </w:r>
    </w:p>
    <w:p w:rsidR="00DE0000" w:rsidRPr="004B1895" w:rsidRDefault="00DE0000" w:rsidP="00DE0000">
      <w:pPr>
        <w:pStyle w:val="a6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 В Перечень может включаться имущество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 поселения </w:t>
      </w:r>
      <w:r w:rsidR="008B4127">
        <w:rPr>
          <w:rFonts w:ascii="Times New Roman" w:hAnsi="Times New Roman"/>
          <w:color w:val="000000" w:themeColor="text1"/>
          <w:sz w:val="28"/>
          <w:szCs w:val="28"/>
        </w:rPr>
        <w:t>Усть-Табасский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муниципального района Аскинский район Республики Башкортостан:</w:t>
      </w:r>
    </w:p>
    <w:p w:rsidR="00DE0000" w:rsidRPr="004B1895" w:rsidRDefault="00DE0000" w:rsidP="00DE0000">
      <w:pPr>
        <w:pStyle w:val="a6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1) недвижимое имущество: здания, строения, сооружения,  нежилые  помещения, а также земельные участки;</w:t>
      </w:r>
    </w:p>
    <w:p w:rsidR="00DE0000" w:rsidRPr="004B1895" w:rsidRDefault="00DE0000" w:rsidP="00DE0000">
      <w:pPr>
        <w:pStyle w:val="a6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2) движимое имущество, в том числе оборудование, машины, механизмы, установки, транспортные средства, инвентарь, инструменты;</w:t>
      </w:r>
      <w:proofErr w:type="gramEnd"/>
    </w:p>
    <w:p w:rsidR="00DE0000" w:rsidRPr="004B1895" w:rsidRDefault="00DE0000" w:rsidP="00DE0000">
      <w:pPr>
        <w:pStyle w:val="a6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3) объекты инженерной инфраструктуры.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bCs/>
          <w:color w:val="000000" w:themeColor="text1"/>
          <w:sz w:val="28"/>
          <w:szCs w:val="28"/>
        </w:rPr>
        <w:tab/>
        <w:t xml:space="preserve">5. </w:t>
      </w:r>
      <w:r w:rsidRPr="004B1895">
        <w:rPr>
          <w:color w:val="000000" w:themeColor="text1"/>
          <w:sz w:val="28"/>
          <w:szCs w:val="28"/>
        </w:rPr>
        <w:t>В перечень вносятся сведения о муниципальном имуществе, соответствующем следующим критериям: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предпринимательства, физических лиц, не являющимся индивидуальными предпринимателями и применяющим специальный налоговый режим «Налог на профессиональный доход»);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муниципальное имущество не ограничено в обороте;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муниципальное имущество не является объектом религиозного назначения;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муниципальное имущество не является объектом незавершенного строительства;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в отношении муниципального имущества не принято решение о предоставлении его иным лицам;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муниципальное имущество не включено в прогнозный план (программу) приватизации имущества, находящегося в муниципальной собственности;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муниципальное имущество не признано аварийным и подлежащим сносу или реконструкции;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муниципальное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земельный участок не предназначен для ведения личного подсобного хозяйства огородничества, садоводства, индивидуального жилищного строительства;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земельный участок не относиться к земельным участкам, предусмотренными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4B1895">
        <w:rPr>
          <w:color w:val="000000" w:themeColor="text1"/>
          <w:sz w:val="28"/>
          <w:szCs w:val="28"/>
        </w:rPr>
        <w:lastRenderedPageBreak/>
        <w:t>- в отношении муниципального имущества, закрепленного за унитарным предприятием, муниципальным учреждением, владеющим им соответственно на праве хозяйственного ведения или оперативного управления (далее - балансодержатель), представлено предложение балансодержателя о включении указанного муниципального имущества в перечень, а также письменное согласие администрации муниципального образования Республики Башкортостан, уполномоченного на согласование сделки с соответствующим имуществом, на включение муниципального имущества в перечень в целях предоставления такого имущества во</w:t>
      </w:r>
      <w:proofErr w:type="gramEnd"/>
      <w:r w:rsidRPr="004B1895">
        <w:rPr>
          <w:color w:val="000000" w:themeColor="text1"/>
          <w:sz w:val="28"/>
          <w:szCs w:val="28"/>
        </w:rPr>
        <w:t xml:space="preserve">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4B1895">
        <w:rPr>
          <w:color w:val="000000" w:themeColor="text1"/>
          <w:sz w:val="28"/>
          <w:szCs w:val="28"/>
        </w:rPr>
        <w:t>- муниципальное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допускается, а также не является частью неделимой вещи.</w:t>
      </w:r>
      <w:proofErr w:type="gramEnd"/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Указанное имущество должно использоваться по целевому назначению (в ред. от 03.07.2018 №185-ФЗ)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6. </w:t>
      </w:r>
      <w:proofErr w:type="gramStart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Муниципальное имущество, включенное в Перечень, может быть использовано только в целях предоставления во владение и (или) в пользование на долгосрочной основе (в том числе по льготным ставкам арендной платы)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а</w:t>
      </w:r>
      <w:proofErr w:type="gramEnd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также может быть отчуждено на возмездной основе в собственность  субъектов малого и среднего предпринимательства в </w:t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>соответствии с Федеральным законом от 22.07.2008 года № 159-ФЗ « Об особенности отчуждении недвижимого имущества, находящиеся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proofErr w:type="gramEnd"/>
    </w:p>
    <w:p w:rsidR="00DE0000" w:rsidRPr="004B1895" w:rsidRDefault="00DE0000" w:rsidP="00DE0000">
      <w:pPr>
        <w:pStyle w:val="a6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В случае изменения целевого использования муниципального имущества Уполномоченный орган  вправе обратиться в суд для расторжения договора аренды.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Pr="004B1895">
        <w:rPr>
          <w:rFonts w:ascii="Times New Roman" w:hAnsi="Times New Roman"/>
          <w:color w:val="000000" w:themeColor="text1"/>
          <w:sz w:val="28"/>
          <w:szCs w:val="28"/>
        </w:rPr>
        <w:t>7. Перечень формируется</w:t>
      </w: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исходя из необходимости поддержки и развития малого и среднего предпринимательства на территории муниципального района и достижения следующих целей: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1) развития субъектов малого и среднего предпринимательства в целях формирования конкурентной среды в экономике района;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2) обеспечения благоприятных условий для развития субъектов малого и среднего предпринимательства;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3) обеспечения конкурентоспособности субъектов малого и среднего предпринимательства;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4) оказания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деятельности;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5) увеличения количества субъектов малого и среднего предпринимательства;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6) обеспечения занятости населения и развитие </w:t>
      </w:r>
      <w:proofErr w:type="spellStart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самозанятости</w:t>
      </w:r>
      <w:proofErr w:type="spellEnd"/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7) увеличения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:rsidR="00DE0000" w:rsidRPr="004B1895" w:rsidRDefault="00DE0000" w:rsidP="00DE0000">
      <w:pPr>
        <w:pStyle w:val="a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895">
        <w:rPr>
          <w:rFonts w:ascii="Times New Roman" w:hAnsi="Times New Roman"/>
          <w:bCs/>
          <w:color w:val="000000" w:themeColor="text1"/>
          <w:sz w:val="28"/>
          <w:szCs w:val="28"/>
        </w:rPr>
        <w:t>8) увеличения доли уплаченных субъектами малого и среднего предпринимательства налогов в налоговых доходах местного бюджета.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bCs/>
          <w:color w:val="000000" w:themeColor="text1"/>
          <w:sz w:val="28"/>
          <w:szCs w:val="28"/>
        </w:rPr>
        <w:tab/>
        <w:t xml:space="preserve">8.  </w:t>
      </w:r>
      <w:proofErr w:type="gramStart"/>
      <w:r w:rsidRPr="004B1895">
        <w:rPr>
          <w:color w:val="000000" w:themeColor="text1"/>
          <w:sz w:val="28"/>
          <w:szCs w:val="28"/>
        </w:rPr>
        <w:t xml:space="preserve">Формирование и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на основе предложений </w:t>
      </w:r>
      <w:r w:rsidRPr="004B1895">
        <w:rPr>
          <w:bCs/>
          <w:color w:val="000000" w:themeColor="text1"/>
          <w:sz w:val="28"/>
          <w:szCs w:val="28"/>
        </w:rPr>
        <w:t>Администрации</w:t>
      </w:r>
      <w:r w:rsidRPr="004B1895">
        <w:rPr>
          <w:color w:val="000000" w:themeColor="text1"/>
          <w:sz w:val="28"/>
          <w:szCs w:val="28"/>
        </w:rPr>
        <w:t xml:space="preserve"> сельского  поселения  </w:t>
      </w:r>
      <w:r w:rsidR="008B4127">
        <w:rPr>
          <w:color w:val="000000" w:themeColor="text1"/>
          <w:sz w:val="28"/>
          <w:szCs w:val="28"/>
        </w:rPr>
        <w:t>Усть-Табасский</w:t>
      </w:r>
      <w:r w:rsidRPr="004B1895">
        <w:rPr>
          <w:color w:val="000000" w:themeColor="text1"/>
          <w:sz w:val="28"/>
          <w:szCs w:val="28"/>
        </w:rPr>
        <w:t xml:space="preserve"> сельсовет  муниципального района Аскинский район  Республики   Башкортостан, балансодержателя муниципального имущества, организаций, образующих инфраструктуру поддержки субъектов малого и среднего предпринимательства, субъектов малого и среднего предпринимательства, а также физическими лицами, не</w:t>
      </w:r>
      <w:proofErr w:type="gramEnd"/>
      <w:r w:rsidRPr="004B1895">
        <w:rPr>
          <w:color w:val="000000" w:themeColor="text1"/>
          <w:sz w:val="28"/>
          <w:szCs w:val="28"/>
        </w:rPr>
        <w:t xml:space="preserve"> являющимися индивидуальными предпринимателями и применяющими специальный налоговый режим «Налог на профессиональный доход».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ab/>
        <w:t xml:space="preserve">9. </w:t>
      </w:r>
      <w:proofErr w:type="gramStart"/>
      <w:r w:rsidRPr="004B1895">
        <w:rPr>
          <w:color w:val="000000" w:themeColor="text1"/>
          <w:sz w:val="28"/>
          <w:szCs w:val="28"/>
        </w:rPr>
        <w:t>Уполномоченный орган в течение  установленного периода рассматривает представленные муниципальными унитарными предприятиями, муниципальными учреждениями, некоммерческими организациями, выражающими интересы субъектов малого и среднего предпринимательства, 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предложения и выносит их на рассмотрение Совета</w:t>
      </w:r>
      <w:proofErr w:type="gramEnd"/>
      <w:r w:rsidRPr="004B1895">
        <w:rPr>
          <w:color w:val="000000" w:themeColor="text1"/>
          <w:sz w:val="28"/>
          <w:szCs w:val="28"/>
        </w:rPr>
        <w:t>. По результатам рассмотрения предложений оформляется принятие одного из следующих решений: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- о включении сведений об имуществе, в отношении которого поступило предложение, в перечень с принятием соответствующего правового акта; 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 об исключении сведений об имуществе, в отношении которого поступило предложение, из перечня с принятием соответствующего правового акта;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об отказе в учете предложений с принятием соответствующего правового акта.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lastRenderedPageBreak/>
        <w:tab/>
        <w:t>10. В случае принятия решения об отказе в учете предложения лицу, представившему предложение, направляется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 Ответ на обращение направляется в форме электронного документа по адресу электронной почты, указанному в обращении и (или) в письменной форме по почтовому адресу, указанному в обращении.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ab/>
        <w:t>11. Сведения могут быть исключены из перечня, если: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в отношении имущества в установленном законодательством порядке принято решение о его использовании для государственных/муниципальных нужд либо для иных целей;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право собственности на имущество в перечне прекращено по решению суда или в ином установленном законом порядке;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-прекращение существования имущества в результате его гибели;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имущество приобретено его арендатором в собственность в соответствии с Законом №159-ФЗ и в случаях</w:t>
      </w:r>
      <w:proofErr w:type="gramStart"/>
      <w:r w:rsidRPr="004B1895">
        <w:rPr>
          <w:color w:val="000000" w:themeColor="text1"/>
          <w:sz w:val="28"/>
          <w:szCs w:val="28"/>
        </w:rPr>
        <w:t xml:space="preserve"> ,</w:t>
      </w:r>
      <w:proofErr w:type="gramEnd"/>
      <w:r w:rsidRPr="004B1895">
        <w:rPr>
          <w:color w:val="000000" w:themeColor="text1"/>
          <w:sz w:val="28"/>
          <w:szCs w:val="28"/>
        </w:rPr>
        <w:t xml:space="preserve"> указанных в подпунктах 6,8 и 9 пункта 2 статьи 39.3 Земельного кодекса Российской Федерации; 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имущество признано аварийным в установленном порядке и подлежащим сносу или реконструкции;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по заявлению субъекта малого и среднего предпринимательства, либо физического лица, не являющегося индивидуальным предпринимателям и применяющегося специальный налоговый режим «Налог на профессиональный доход»;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- в течени</w:t>
      </w:r>
      <w:proofErr w:type="gramStart"/>
      <w:r w:rsidRPr="004B1895">
        <w:rPr>
          <w:color w:val="000000" w:themeColor="text1"/>
          <w:sz w:val="28"/>
          <w:szCs w:val="28"/>
        </w:rPr>
        <w:t>и</w:t>
      </w:r>
      <w:proofErr w:type="gramEnd"/>
      <w:r w:rsidRPr="004B1895">
        <w:rPr>
          <w:color w:val="000000" w:themeColor="text1"/>
          <w:sz w:val="28"/>
          <w:szCs w:val="28"/>
        </w:rPr>
        <w:t xml:space="preserve"> двух лет не поступило ни одной заявки от получателей поддержки на участие в аукционе (конкурсе) на право заключения договора, предусматривающего переход прав владения и (или) пользования в отношении имущества, а также на право заключения договора аренды земельного участка, в том числе в результате признания несостоявшимися не менее двух объявленных торгов на право заключения указанных договоров.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ab/>
        <w:t xml:space="preserve">12. </w:t>
      </w:r>
      <w:proofErr w:type="gramStart"/>
      <w:r w:rsidRPr="004B1895">
        <w:rPr>
          <w:color w:val="000000" w:themeColor="text1"/>
          <w:sz w:val="28"/>
          <w:szCs w:val="28"/>
        </w:rPr>
        <w:t>Имущество</w:t>
      </w:r>
      <w:proofErr w:type="gramEnd"/>
      <w:r w:rsidRPr="004B1895">
        <w:rPr>
          <w:color w:val="000000" w:themeColor="text1"/>
          <w:sz w:val="28"/>
          <w:szCs w:val="28"/>
        </w:rPr>
        <w:t xml:space="preserve"> включенное в перечень, не может быть предоставлено  в аренду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доход», перечисленным в части 3 статьи 14 Закона №209-ФЗ, и в случаях, установленных частью 5 статьи 14 Закона №209-ФЗ, а также указанных в части 1 статьи 18 Закона №209-ФЗ государственным фондам поддержки научной, научно-технической, инновационной деятельности, осуществляющим деятельность в форме государственных учреждений.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ab/>
        <w:t>13. Перечень дополняется муниципальным имуществом ежегодно на систематической основе в течени</w:t>
      </w:r>
      <w:proofErr w:type="gramStart"/>
      <w:r w:rsidRPr="004B1895">
        <w:rPr>
          <w:color w:val="000000" w:themeColor="text1"/>
          <w:sz w:val="28"/>
          <w:szCs w:val="28"/>
        </w:rPr>
        <w:t>и</w:t>
      </w:r>
      <w:proofErr w:type="gramEnd"/>
      <w:r w:rsidRPr="004B1895">
        <w:rPr>
          <w:color w:val="000000" w:themeColor="text1"/>
          <w:sz w:val="28"/>
          <w:szCs w:val="28"/>
        </w:rPr>
        <w:t xml:space="preserve"> года, но не позднее 01 ноября текущего года, при наличии  свободного неиспользуемого имущества.  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ab/>
        <w:t>14. Перечень и внесенные в него изменения подлежат обязательному официальному опубликованию в сети Интернет на официальном сайте администрации муниципального образования Республики Башкортостан.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lastRenderedPageBreak/>
        <w:tab/>
        <w:t xml:space="preserve">15. </w:t>
      </w:r>
      <w:proofErr w:type="gramStart"/>
      <w:r w:rsidRPr="004B1895">
        <w:rPr>
          <w:color w:val="000000" w:themeColor="text1"/>
          <w:sz w:val="28"/>
          <w:szCs w:val="28"/>
        </w:rPr>
        <w:t>Запрещается продажа имущества,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«Налог на профессиональный доход»,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за исключением</w:t>
      </w:r>
      <w:proofErr w:type="gramEnd"/>
      <w:r w:rsidRPr="004B1895">
        <w:rPr>
          <w:color w:val="000000" w:themeColor="text1"/>
          <w:sz w:val="28"/>
          <w:szCs w:val="28"/>
        </w:rPr>
        <w:t xml:space="preserve"> </w:t>
      </w:r>
      <w:proofErr w:type="gramStart"/>
      <w:r w:rsidRPr="004B1895">
        <w:rPr>
          <w:color w:val="000000" w:themeColor="text1"/>
          <w:sz w:val="28"/>
          <w:szCs w:val="28"/>
        </w:rPr>
        <w:t xml:space="preserve">возмездного отчуждения такого имущества в собственность субъектов малого и среднего предпринимательства в соответствии с частью 2.1 статьи 9 </w:t>
      </w:r>
      <w:hyperlink r:id="rId10" w:history="1">
        <w:r w:rsidRPr="004B1895">
          <w:rPr>
            <w:rStyle w:val="a5"/>
            <w:color w:val="000000" w:themeColor="text1"/>
            <w:sz w:val="28"/>
            <w:szCs w:val="28"/>
          </w:rPr>
          <w:t>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</w:r>
      </w:hyperlink>
      <w:r w:rsidRPr="004B1895">
        <w:rPr>
          <w:color w:val="000000" w:themeColor="text1"/>
          <w:sz w:val="28"/>
          <w:szCs w:val="28"/>
        </w:rPr>
        <w:t>.</w:t>
      </w:r>
      <w:proofErr w:type="gramEnd"/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ab/>
        <w:t>В случае нарушения установленного запрета Уполномоченный орган  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физическими лицами, не являющимися индивидуальными предпринимателями и применяющими специальный налоговый режим «Налог на профессиональный доход</w:t>
      </w:r>
      <w:proofErr w:type="gramStart"/>
      <w:r w:rsidRPr="004B1895">
        <w:rPr>
          <w:color w:val="000000" w:themeColor="text1"/>
          <w:sz w:val="28"/>
          <w:szCs w:val="28"/>
        </w:rPr>
        <w:t>»п</w:t>
      </w:r>
      <w:proofErr w:type="gramEnd"/>
      <w:r w:rsidRPr="004B1895">
        <w:rPr>
          <w:color w:val="000000" w:themeColor="text1"/>
          <w:sz w:val="28"/>
          <w:szCs w:val="28"/>
        </w:rPr>
        <w:t>редоставленным таким субъектам и организациям муниципальным имуществом.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 xml:space="preserve">        16. </w:t>
      </w:r>
      <w:proofErr w:type="gramStart"/>
      <w:r w:rsidRPr="004B1895">
        <w:rPr>
          <w:color w:val="000000" w:themeColor="text1"/>
          <w:sz w:val="28"/>
          <w:szCs w:val="28"/>
        </w:rPr>
        <w:t xml:space="preserve">Муниципальное недвижимое имущество, включенное в Перечень, не подлежит отчуждению в частную собственность, в том числе собственность субъектов малого и среднего предпринимательства, арендующих это имущество,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</w:t>
      </w:r>
      <w:hyperlink r:id="rId11" w:history="1">
        <w:r w:rsidRPr="004B1895">
          <w:rPr>
            <w:rStyle w:val="a5"/>
            <w:color w:val="000000" w:themeColor="text1"/>
            <w:sz w:val="28"/>
            <w:szCs w:val="28"/>
          </w:rPr>
          <w:t>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</w:t>
        </w:r>
        <w:proofErr w:type="gramEnd"/>
        <w:r w:rsidRPr="004B1895">
          <w:rPr>
            <w:rStyle w:val="a5"/>
            <w:color w:val="000000" w:themeColor="text1"/>
            <w:sz w:val="28"/>
            <w:szCs w:val="28"/>
          </w:rPr>
          <w:t xml:space="preserve">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</w:r>
      </w:hyperlink>
      <w:r w:rsidRPr="004B1895">
        <w:rPr>
          <w:color w:val="000000" w:themeColor="text1"/>
          <w:sz w:val="28"/>
          <w:szCs w:val="28"/>
        </w:rPr>
        <w:t>.</w:t>
      </w:r>
    </w:p>
    <w:p w:rsidR="00DE0000" w:rsidRPr="004B1895" w:rsidRDefault="00DE0000" w:rsidP="00DE000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ab/>
        <w:t xml:space="preserve">17. </w:t>
      </w:r>
      <w:proofErr w:type="gramStart"/>
      <w:r w:rsidRPr="004B1895">
        <w:rPr>
          <w:color w:val="000000" w:themeColor="text1"/>
          <w:sz w:val="28"/>
          <w:szCs w:val="28"/>
        </w:rPr>
        <w:t>Уполномоченный орган обеспечивает оказание методической помощи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физическими лицам, не являющимся индивидуальными предпринимателями и применяющим специальный налоговый режим «Налог на профессиональный доход» в решении вопросов передачи им во владение и (или) в пользование муниципального имущества, включенного в перечень».</w:t>
      </w:r>
      <w:proofErr w:type="gramEnd"/>
    </w:p>
    <w:p w:rsidR="00DE0000" w:rsidRPr="004B1895" w:rsidRDefault="00DE0000" w:rsidP="00DE000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B1895">
        <w:rPr>
          <w:color w:val="000000" w:themeColor="text1"/>
          <w:sz w:val="28"/>
          <w:szCs w:val="28"/>
        </w:rPr>
        <w:t>18.</w:t>
      </w:r>
      <w:r w:rsidRPr="004B1895">
        <w:rPr>
          <w:rFonts w:ascii="FuturaNewBook" w:hAnsi="FuturaNewBook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4B1895">
        <w:rPr>
          <w:color w:val="000000" w:themeColor="text1"/>
          <w:sz w:val="28"/>
          <w:szCs w:val="28"/>
        </w:rPr>
        <w:t xml:space="preserve">Положения, касающиеся оказания поддержки физическим лицам, не являющимся индивидуальными предпринимателями и применяющим </w:t>
      </w:r>
      <w:r w:rsidRPr="004B1895">
        <w:rPr>
          <w:color w:val="000000" w:themeColor="text1"/>
          <w:sz w:val="28"/>
          <w:szCs w:val="28"/>
        </w:rPr>
        <w:lastRenderedPageBreak/>
        <w:t>специальный налоговый режим «Налог на профессиональный доход», применяются в течение срока проведения эксперимента, установленного Федеральным законом от 27.11.2018 № 422-ФЗ «О проведении эксперимента по установлению специального налогового режима «Налог на профессиональный доход»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DE0000" w:rsidRPr="004B1895" w:rsidRDefault="00DE0000" w:rsidP="00DE000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DE0000" w:rsidRPr="004B1895" w:rsidRDefault="00DE0000" w:rsidP="00DE0000">
      <w:pPr>
        <w:rPr>
          <w:color w:val="000000" w:themeColor="text1"/>
          <w:sz w:val="28"/>
          <w:szCs w:val="28"/>
          <w:lang w:eastAsia="en-US"/>
        </w:rPr>
      </w:pPr>
    </w:p>
    <w:p w:rsidR="00DE0000" w:rsidRPr="004B1895" w:rsidRDefault="00DE0000" w:rsidP="00DE0000">
      <w:pPr>
        <w:rPr>
          <w:color w:val="000000" w:themeColor="text1"/>
          <w:sz w:val="28"/>
          <w:szCs w:val="28"/>
          <w:lang w:eastAsia="en-US"/>
        </w:rPr>
      </w:pPr>
    </w:p>
    <w:p w:rsidR="00972E54" w:rsidRDefault="00972E54" w:rsidP="00DE0000">
      <w:pPr>
        <w:rPr>
          <w:sz w:val="28"/>
          <w:szCs w:val="28"/>
        </w:rPr>
      </w:pPr>
    </w:p>
    <w:p w:rsidR="00972E54" w:rsidRDefault="00972E54" w:rsidP="00972E54">
      <w:pPr>
        <w:spacing w:line="276" w:lineRule="auto"/>
        <w:jc w:val="right"/>
        <w:rPr>
          <w:sz w:val="28"/>
          <w:szCs w:val="28"/>
        </w:rPr>
      </w:pPr>
    </w:p>
    <w:p w:rsidR="00AA5B56" w:rsidRDefault="00AA5B56" w:rsidP="00972E54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AA5B56" w:rsidRDefault="00AA5B56" w:rsidP="001175B3">
      <w:pPr>
        <w:spacing w:line="276" w:lineRule="auto"/>
        <w:jc w:val="both"/>
        <w:rPr>
          <w:sz w:val="28"/>
          <w:szCs w:val="28"/>
        </w:rPr>
      </w:pPr>
    </w:p>
    <w:p w:rsidR="00DE0000" w:rsidRDefault="00DE0000" w:rsidP="00AA5B56">
      <w:pPr>
        <w:pStyle w:val="a3"/>
        <w:jc w:val="right"/>
        <w:rPr>
          <w:sz w:val="28"/>
          <w:szCs w:val="28"/>
        </w:rPr>
      </w:pPr>
    </w:p>
    <w:sectPr w:rsidR="00DE0000" w:rsidSect="00896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New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16903"/>
    <w:multiLevelType w:val="hybridMultilevel"/>
    <w:tmpl w:val="DA185508"/>
    <w:lvl w:ilvl="0" w:tplc="1910DF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5E6C"/>
    <w:rsid w:val="00072CD1"/>
    <w:rsid w:val="000F5C94"/>
    <w:rsid w:val="001175B3"/>
    <w:rsid w:val="00177145"/>
    <w:rsid w:val="001C56E4"/>
    <w:rsid w:val="001F1846"/>
    <w:rsid w:val="00202C33"/>
    <w:rsid w:val="00400DD8"/>
    <w:rsid w:val="004528D5"/>
    <w:rsid w:val="005201A3"/>
    <w:rsid w:val="00520FEB"/>
    <w:rsid w:val="0064197E"/>
    <w:rsid w:val="00675956"/>
    <w:rsid w:val="00683117"/>
    <w:rsid w:val="006F6316"/>
    <w:rsid w:val="007432CC"/>
    <w:rsid w:val="00756833"/>
    <w:rsid w:val="007B54BD"/>
    <w:rsid w:val="00896070"/>
    <w:rsid w:val="008B4127"/>
    <w:rsid w:val="00955E6C"/>
    <w:rsid w:val="00972E54"/>
    <w:rsid w:val="00A32F29"/>
    <w:rsid w:val="00AA5B56"/>
    <w:rsid w:val="00AB4E3B"/>
    <w:rsid w:val="00AB6D45"/>
    <w:rsid w:val="00B14B6A"/>
    <w:rsid w:val="00B97B9E"/>
    <w:rsid w:val="00C80FAA"/>
    <w:rsid w:val="00D574D1"/>
    <w:rsid w:val="00DE0000"/>
    <w:rsid w:val="00DE0CE0"/>
    <w:rsid w:val="00E72578"/>
    <w:rsid w:val="00EC7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E00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E3B"/>
    <w:pPr>
      <w:ind w:left="720"/>
      <w:contextualSpacing/>
    </w:pPr>
  </w:style>
  <w:style w:type="paragraph" w:customStyle="1" w:styleId="a4">
    <w:name w:val="Содерж"/>
    <w:basedOn w:val="a"/>
    <w:rsid w:val="00AA5B56"/>
    <w:pPr>
      <w:widowControl w:val="0"/>
      <w:spacing w:after="120"/>
      <w:jc w:val="center"/>
    </w:pPr>
    <w:rPr>
      <w:sz w:val="28"/>
      <w:szCs w:val="20"/>
    </w:rPr>
  </w:style>
  <w:style w:type="paragraph" w:customStyle="1" w:styleId="9">
    <w:name w:val="заголовок 9"/>
    <w:basedOn w:val="a"/>
    <w:next w:val="a"/>
    <w:rsid w:val="00AA5B56"/>
    <w:pPr>
      <w:keepNext/>
      <w:autoSpaceDE w:val="0"/>
      <w:autoSpaceDN w:val="0"/>
      <w:jc w:val="center"/>
    </w:pPr>
  </w:style>
  <w:style w:type="character" w:customStyle="1" w:styleId="20">
    <w:name w:val="Заголовок 2 Знак"/>
    <w:basedOn w:val="a0"/>
    <w:link w:val="2"/>
    <w:uiPriority w:val="9"/>
    <w:rsid w:val="00DE00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uiPriority w:val="99"/>
    <w:rsid w:val="00DE00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E00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DE0000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DE00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1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19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5319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021112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1112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t-tabaska04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2920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02t005s</dc:creator>
  <cp:lastModifiedBy>Усть</cp:lastModifiedBy>
  <cp:revision>13</cp:revision>
  <cp:lastPrinted>2021-11-08T09:55:00Z</cp:lastPrinted>
  <dcterms:created xsi:type="dcterms:W3CDTF">2021-08-18T07:28:00Z</dcterms:created>
  <dcterms:modified xsi:type="dcterms:W3CDTF">2021-11-08T09:57:00Z</dcterms:modified>
</cp:coreProperties>
</file>