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7777777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76EC5213" w14:textId="77777777" w:rsidR="000F3525" w:rsidRPr="00194FEF" w:rsidRDefault="000F3525" w:rsidP="000F3525">
      <w:pPr>
        <w:rPr>
          <w:rFonts w:ascii="Times New Roman" w:hAnsi="Times New Roman" w:cs="Times New Roman"/>
          <w:sz w:val="28"/>
          <w:szCs w:val="28"/>
        </w:rPr>
      </w:pPr>
      <w:r w:rsidRPr="00194FEF">
        <w:rPr>
          <w:rFonts w:ascii="Times New Roman" w:hAnsi="Times New Roman" w:cs="Times New Roman"/>
          <w:sz w:val="28"/>
          <w:szCs w:val="28"/>
        </w:rPr>
        <w:t>Федеральным законом от 28.02.2023 № 52-ФЗ «О внесении изменений в Федеральный закон «О государственном языке Российской Федерации» введены положения о нормативных словарях, справочниках и грамматиках — в них фиксируются нормы современного русского литературного языка, которые необходимо соблюдать при использовании русского языка как государственного языка Российской Федерации в ряде сфер. Предусмотрено, что порядок формирования и утверждения списка таких словарей, справочников и грамматик, а также требования к составлению и периодичности издания нормативных словарей утверждается Правительством Российской Федерации.</w:t>
      </w:r>
    </w:p>
    <w:p w14:paraId="63158A74" w14:textId="77777777" w:rsidR="000F3525" w:rsidRPr="00194FEF" w:rsidRDefault="000F3525" w:rsidP="000F3525">
      <w:pPr>
        <w:rPr>
          <w:rFonts w:ascii="Times New Roman" w:hAnsi="Times New Roman" w:cs="Times New Roman"/>
          <w:sz w:val="28"/>
          <w:szCs w:val="28"/>
        </w:rPr>
      </w:pPr>
      <w:r w:rsidRPr="00194FEF">
        <w:rPr>
          <w:rFonts w:ascii="Times New Roman" w:hAnsi="Times New Roman" w:cs="Times New Roman"/>
          <w:sz w:val="28"/>
          <w:szCs w:val="28"/>
        </w:rPr>
        <w:t>Кроме того, поправками установлено, что при использовании русского языка как государственного языка Российской Федерации не допускается употребление слов и выражений, не соответствующих нормам современного русского литературного языка, за исключением иностранных слов, которые не имеют общеупотребительных аналогов в русском языке и перечень которых содержится в указанных нормативных словарях.</w:t>
      </w:r>
    </w:p>
    <w:p w14:paraId="4C6D5F2E" w14:textId="77777777" w:rsidR="000F3525" w:rsidRPr="00194FEF" w:rsidRDefault="000F3525" w:rsidP="000F3525">
      <w:pPr>
        <w:rPr>
          <w:rFonts w:ascii="Times New Roman" w:hAnsi="Times New Roman" w:cs="Times New Roman"/>
          <w:sz w:val="28"/>
          <w:szCs w:val="28"/>
        </w:rPr>
      </w:pPr>
      <w:r w:rsidRPr="00194FEF">
        <w:rPr>
          <w:rFonts w:ascii="Times New Roman" w:hAnsi="Times New Roman" w:cs="Times New Roman"/>
          <w:sz w:val="28"/>
          <w:szCs w:val="28"/>
        </w:rPr>
        <w:t>Также расширен перечень сфер, в которых государственный язык Российской Федерации подлежит обязательному использованию, и введена обязательная лингвистическая экспертиза текстов подготавливаемых проектов нормативных правовых актов в целях приведения их в соответствие с нормами современного русского литературного языка.</w:t>
      </w:r>
    </w:p>
    <w:p w14:paraId="1AE935CA" w14:textId="77777777" w:rsidR="000F3525" w:rsidRDefault="000F3525" w:rsidP="000F3525">
      <w:pPr>
        <w:rPr>
          <w:rFonts w:ascii="Times New Roman" w:hAnsi="Times New Roman" w:cs="Times New Roman"/>
          <w:sz w:val="28"/>
          <w:szCs w:val="28"/>
        </w:rPr>
      </w:pPr>
      <w:r w:rsidRPr="00194FEF">
        <w:rPr>
          <w:rFonts w:ascii="Times New Roman" w:hAnsi="Times New Roman" w:cs="Times New Roman"/>
          <w:sz w:val="28"/>
          <w:szCs w:val="28"/>
        </w:rPr>
        <w:t>Внесенные названным Федеральным законом изменения вступили в силу 28.02.2023, за исключением положения о лингвистической экспертизе проектов нормативных правовых актов, которое вступает в силу с 01.01.2025.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0F3525"/>
    <w:rsid w:val="00164140"/>
    <w:rsid w:val="001670CD"/>
    <w:rsid w:val="002772C3"/>
    <w:rsid w:val="002E04C1"/>
    <w:rsid w:val="00306104"/>
    <w:rsid w:val="003243C5"/>
    <w:rsid w:val="00350C93"/>
    <w:rsid w:val="003603D7"/>
    <w:rsid w:val="00375F00"/>
    <w:rsid w:val="003C296C"/>
    <w:rsid w:val="00430655"/>
    <w:rsid w:val="00431A5D"/>
    <w:rsid w:val="00473DE7"/>
    <w:rsid w:val="004873E1"/>
    <w:rsid w:val="005054DE"/>
    <w:rsid w:val="00533EC2"/>
    <w:rsid w:val="005932CB"/>
    <w:rsid w:val="006B714C"/>
    <w:rsid w:val="00741335"/>
    <w:rsid w:val="007E5BCD"/>
    <w:rsid w:val="008B43BC"/>
    <w:rsid w:val="008D523F"/>
    <w:rsid w:val="00946CDF"/>
    <w:rsid w:val="009B06F3"/>
    <w:rsid w:val="00A27E97"/>
    <w:rsid w:val="00AC6415"/>
    <w:rsid w:val="00AF038C"/>
    <w:rsid w:val="00B067F8"/>
    <w:rsid w:val="00B453A4"/>
    <w:rsid w:val="00BE5092"/>
    <w:rsid w:val="00C5419B"/>
    <w:rsid w:val="00CD33C7"/>
    <w:rsid w:val="00CE451C"/>
    <w:rsid w:val="00E14398"/>
    <w:rsid w:val="00E26770"/>
    <w:rsid w:val="00F0177F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2</cp:revision>
  <dcterms:created xsi:type="dcterms:W3CDTF">2023-07-16T20:04:00Z</dcterms:created>
  <dcterms:modified xsi:type="dcterms:W3CDTF">2023-07-16T20:04:00Z</dcterms:modified>
</cp:coreProperties>
</file>